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D" w:rsidRPr="008808C9" w:rsidRDefault="000C3E8D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bCs/>
          <w:color w:val="444444"/>
          <w:sz w:val="32"/>
          <w:szCs w:val="32"/>
        </w:rPr>
        <w:t>РОССИЙСКАЯ ФЕДЕРАЦИЯ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808C9">
        <w:rPr>
          <w:rFonts w:ascii="Arial" w:eastAsia="Times New Roman" w:hAnsi="Arial" w:cs="Arial"/>
          <w:b/>
          <w:sz w:val="32"/>
          <w:szCs w:val="32"/>
        </w:rPr>
        <w:t>АДМИНИСТРАЦИЯ ШУМАКОВСКОГО СЕЛЬСОВЕТА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808C9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808C9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808C9">
        <w:rPr>
          <w:rFonts w:ascii="Arial" w:eastAsia="Times New Roman" w:hAnsi="Arial" w:cs="Arial"/>
          <w:b/>
          <w:sz w:val="32"/>
          <w:szCs w:val="32"/>
        </w:rPr>
        <w:t>от «_____»</w:t>
      </w:r>
      <w:r w:rsidRPr="008808C9">
        <w:rPr>
          <w:rFonts w:ascii="Arial" w:hAnsi="Arial" w:cs="Arial"/>
          <w:b/>
          <w:sz w:val="32"/>
          <w:szCs w:val="32"/>
        </w:rPr>
        <w:t xml:space="preserve"> _________ </w:t>
      </w:r>
      <w:r w:rsidRPr="008808C9">
        <w:rPr>
          <w:rFonts w:ascii="Arial" w:eastAsia="Times New Roman" w:hAnsi="Arial" w:cs="Arial"/>
          <w:b/>
          <w:sz w:val="32"/>
          <w:szCs w:val="32"/>
        </w:rPr>
        <w:t xml:space="preserve">  2019 г. № ______</w:t>
      </w:r>
    </w:p>
    <w:p w:rsidR="000C3E8D" w:rsidRPr="008808C9" w:rsidRDefault="000C3E8D" w:rsidP="008808C9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C3E8D" w:rsidRPr="008808C9" w:rsidRDefault="000C3E8D" w:rsidP="008808C9">
      <w:pPr>
        <w:spacing w:after="0" w:line="240" w:lineRule="atLeast"/>
        <w:jc w:val="center"/>
        <w:rPr>
          <w:rFonts w:ascii="Arial" w:eastAsia="Times New Roman" w:hAnsi="Arial" w:cs="Arial"/>
          <w:b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color w:val="444444"/>
          <w:sz w:val="32"/>
          <w:szCs w:val="32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«Шумаковский сельсовет» Курского района Курской области</w:t>
      </w:r>
    </w:p>
    <w:p w:rsidR="000C3E8D" w:rsidRPr="008808C9" w:rsidRDefault="000C3E8D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32"/>
          <w:szCs w:val="32"/>
        </w:rPr>
      </w:pP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»,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Устава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муниципального образования  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«Шумаковский сельсовет» Курского района Курской области, Администрация Шумаковского сельсовета Курского района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ПОСТАНОВЛЯЕТ:</w:t>
      </w:r>
    </w:p>
    <w:p w:rsidR="002E6953" w:rsidRPr="008808C9" w:rsidRDefault="002E6953" w:rsidP="008808C9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Утвердить Порядок проведения антикоррупционной экспертизы муниципальных правовых актов и проектов муниципальных правовых актов администрации 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согласно приложению.</w:t>
      </w:r>
    </w:p>
    <w:p w:rsidR="000C3E8D" w:rsidRPr="008808C9" w:rsidRDefault="000C3E8D" w:rsidP="008808C9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8808C9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5" w:history="1">
        <w:r w:rsidRPr="008808C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8808C9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8808C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shumakovo</w:t>
        </w:r>
        <w:proofErr w:type="spellEnd"/>
        <w:r w:rsidRPr="008808C9">
          <w:rPr>
            <w:rStyle w:val="a5"/>
            <w:rFonts w:ascii="Arial" w:hAnsi="Arial" w:cs="Arial"/>
            <w:color w:val="auto"/>
            <w:sz w:val="24"/>
            <w:szCs w:val="24"/>
          </w:rPr>
          <w:t>-</w:t>
        </w:r>
        <w:proofErr w:type="spellStart"/>
        <w:r w:rsidRPr="008808C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rkursk</w:t>
        </w:r>
        <w:proofErr w:type="spellEnd"/>
        <w:r w:rsidRPr="008808C9">
          <w:rPr>
            <w:rStyle w:val="a5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8808C9">
          <w:rPr>
            <w:rStyle w:val="a5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808C9">
        <w:rPr>
          <w:rFonts w:ascii="Arial" w:hAnsi="Arial" w:cs="Arial"/>
          <w:sz w:val="24"/>
          <w:szCs w:val="24"/>
        </w:rPr>
        <w:t>).</w:t>
      </w:r>
    </w:p>
    <w:p w:rsidR="002E6953" w:rsidRPr="008808C9" w:rsidRDefault="002E6953" w:rsidP="008808C9">
      <w:pPr>
        <w:numPr>
          <w:ilvl w:val="0"/>
          <w:numId w:val="10"/>
        </w:numPr>
        <w:spacing w:after="0" w:line="240" w:lineRule="atLeast"/>
        <w:ind w:left="249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Контроль за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исполнением данного постановления оставляю за собой.</w:t>
      </w: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Глава</w:t>
      </w: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                                     Н.И. Бобынцева</w:t>
      </w: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08C9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08C9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8808C9" w:rsidRPr="008808C9" w:rsidRDefault="008808C9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0C3E8D" w:rsidRPr="008808C9" w:rsidRDefault="000C3E8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E6953" w:rsidRPr="008808C9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lastRenderedPageBreak/>
        <w:t>Приложение</w:t>
      </w:r>
    </w:p>
    <w:p w:rsidR="002E6953" w:rsidRPr="008808C9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к постановлению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Администрации</w:t>
      </w:r>
    </w:p>
    <w:p w:rsidR="000C3E8D" w:rsidRPr="008808C9" w:rsidRDefault="000C3E8D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</w:t>
      </w:r>
    </w:p>
    <w:p w:rsidR="000C3E8D" w:rsidRPr="008808C9" w:rsidRDefault="000C3E8D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Курского района Курской области</w:t>
      </w:r>
    </w:p>
    <w:p w:rsidR="002E6953" w:rsidRPr="008808C9" w:rsidRDefault="002E6953" w:rsidP="008808C9">
      <w:pPr>
        <w:spacing w:after="0" w:line="24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от 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>____________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№ </w:t>
      </w:r>
      <w:r w:rsidR="000C3E8D" w:rsidRPr="008808C9">
        <w:rPr>
          <w:rFonts w:ascii="Arial" w:eastAsia="Times New Roman" w:hAnsi="Arial" w:cs="Arial"/>
          <w:color w:val="444444"/>
          <w:sz w:val="24"/>
          <w:szCs w:val="24"/>
        </w:rPr>
        <w:t>______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</w:p>
    <w:p w:rsidR="002E6953" w:rsidRPr="008808C9" w:rsidRDefault="002E6953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bCs/>
          <w:color w:val="444444"/>
          <w:sz w:val="32"/>
          <w:szCs w:val="32"/>
        </w:rPr>
        <w:t>ПОРЯДОК</w:t>
      </w:r>
    </w:p>
    <w:p w:rsidR="002E6953" w:rsidRPr="008808C9" w:rsidRDefault="002E6953" w:rsidP="008808C9">
      <w:pPr>
        <w:spacing w:after="0" w:line="240" w:lineRule="atLeast"/>
        <w:jc w:val="center"/>
        <w:textAlignment w:val="baseline"/>
        <w:rPr>
          <w:rFonts w:ascii="Arial" w:eastAsia="Times New Roman" w:hAnsi="Arial" w:cs="Arial"/>
          <w:color w:val="444444"/>
          <w:sz w:val="32"/>
          <w:szCs w:val="32"/>
        </w:rPr>
      </w:pPr>
      <w:r w:rsidRPr="008808C9">
        <w:rPr>
          <w:rFonts w:ascii="Arial" w:eastAsia="Times New Roman" w:hAnsi="Arial" w:cs="Arial"/>
          <w:b/>
          <w:bCs/>
          <w:color w:val="444444"/>
          <w:sz w:val="32"/>
          <w:szCs w:val="32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0C3E8D" w:rsidRPr="008808C9">
        <w:rPr>
          <w:rFonts w:ascii="Arial" w:eastAsia="Times New Roman" w:hAnsi="Arial" w:cs="Arial"/>
          <w:b/>
          <w:bCs/>
          <w:color w:val="444444"/>
          <w:sz w:val="32"/>
          <w:szCs w:val="32"/>
        </w:rPr>
        <w:t>ШУМАКОВСКОГО СЕЛЬСОВЕТА КУРСКОГО РАЙОНА КУРСКОЙ ОБЛАСТИ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b/>
          <w:bCs/>
          <w:color w:val="444444"/>
          <w:sz w:val="24"/>
          <w:szCs w:val="24"/>
        </w:rPr>
        <w:t> </w:t>
      </w:r>
    </w:p>
    <w:p w:rsidR="002E6953" w:rsidRPr="008808C9" w:rsidRDefault="002E6953" w:rsidP="008808C9">
      <w:pPr>
        <w:numPr>
          <w:ilvl w:val="0"/>
          <w:numId w:val="11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ОБЩИЕ ПОЛОЖЕНИЯ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1.1.     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(далее — Порядок)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(далее — МНПА) в целях выявления в них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факторов и их последующего устранения.</w:t>
      </w:r>
      <w:proofErr w:type="gramEnd"/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1.2.      Правовую основу работы по проведению антикоррупционной экспертизы МНПА составляют: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Федерации», Федеральный закон              от 25.12.2008 № 273-ФЗ «О противодействии коррупции», Федеральный закон                           от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ов»,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 настоящий Порядок.</w:t>
      </w:r>
      <w:proofErr w:type="gramEnd"/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1.3.       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МНПА — это деятельность, направленная  на выявление в текстах МНПА положений, способствующих созданию условий                            для возникновения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факторов, оценку степени их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коррупциогенности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>, разработку рекомендаций, направленных на устранение таких факторов.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1.4.       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МНПА осуществляется в соответствии                с методикой проведения антикоррупционной экспертизы нормативных правовых актов             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1.5.      Не проводится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отмененных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или признанных утратившими силу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1.6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При проведении экспертизы проекта МНПА, отменяющего другой МНПА, оценивается возможность возникновения пробелов в правовом регул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ировании  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в результате отмены.</w:t>
      </w:r>
    </w:p>
    <w:p w:rsidR="00BD1EED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E6953" w:rsidRPr="008808C9" w:rsidRDefault="002E6953" w:rsidP="008808C9">
      <w:pPr>
        <w:numPr>
          <w:ilvl w:val="0"/>
          <w:numId w:val="12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ПОРЯДОК ПРОВЕДЕНИЯ АНТИКОРРУПЦИОННОЙ ЭКСПЕРТИЗЫ ПРОЕКТОВ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2.1. Органом, уполномоченным на проведение антикоррупционной экспертизы проектов МНПА, является администрация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Шумаковского сельсовета Курского района.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2.2. Непосредственную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антикоррупционную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экспертизу проектов МНПА осуществляют должностные лица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отвечающие за соответствующие направления работы, затрагиваемые в проектах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Экспертиза проектов МНПА проводится в следующем порядке: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  изучение проекта и приложенных к нему материалов;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подбор и изучение федерального и областного законодательства, регулирующего сферу данных правоотношений;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оценка соответствия проекта МНПА федеральным и областным законам;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По результатам экспертизы проекта готовится заключение, которое должно содержать выводы об отсутствии либо наличии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факторов и способах 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их устранения.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Проект МНПА, в котором коррупционные факторы не выявлены либо выявленные факторы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устранены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направляется на утверждение. Если выявлены противоречия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законодательству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либо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коррупциогенные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факторы, составляется з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аключение на проект,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 в котором указываются противоречия и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рупциогенные</w:t>
      </w:r>
      <w:proofErr w:type="spellEnd"/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факторы и способы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 их устранения.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2.3. Срок проведения антикоррупционной экспертизы проекта МНПА составляет десять рабочих дней.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2.4. После доработки проект представляется на повторную экспертизу.</w:t>
      </w:r>
    </w:p>
    <w:p w:rsidR="00BD1EED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1EED" w:rsidRPr="008808C9" w:rsidRDefault="002E6953" w:rsidP="008808C9">
      <w:pPr>
        <w:numPr>
          <w:ilvl w:val="0"/>
          <w:numId w:val="13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ПОРЯДОК ПРОВЕДЕНИЯ АНТИКОРРУПЦИОННОЙ</w:t>
      </w:r>
    </w:p>
    <w:p w:rsidR="002E6953" w:rsidRPr="008808C9" w:rsidRDefault="002E6953" w:rsidP="008808C9">
      <w:p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ЭКСПЕРТИЗЫ МНПА.</w:t>
      </w:r>
    </w:p>
    <w:p w:rsidR="00BD1EED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3.1.       Органом, уполномоченным на проведение антикоррупционной экспертизы  МНПА, является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Непосредственную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антикоррупционную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экспертизу МНПА осуществляют должностные лица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отвечающие за соответствующие направления работы, затрагиваемые в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3.2.      Должностные лица администрации проводят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антикоррупционную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экспертизу  МНПА при проведении мероприятий по разработке, согласованию МНПА                 и мониторинге применения действующих муниципальных нормативных правовых актов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3.3.     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действующих МНПА проводится муниципальным служащим при мониторинге их применения в соответствии с 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проводится при внесении изменений в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действующий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МНПА.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3.4. При мониторинге осуществляются: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lastRenderedPageBreak/>
        <w:t>а) сбор информации о практике применения нормативных правовых актов;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б) непрерывное наблюдение за применением нормативных правовых актов;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3.5. Срок проведения антикоррупционной экспертизы МНПА составляет десять рабочих дней.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3.6. По результатам проведения антикоррупционной экспертизы МНПА должностные лица администрации, проводившие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антикоррупционную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экспертизу, подготавливают экспертное заключение, которое должно содержать следующие сведения: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дата подготовки экспертного заключения;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основание проведения антикоррупционной экспертизы муниципального нормативного правового акта;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— дата принятия (издания), номер, наименование МНПА, являющегося объектом антикоррупционной экспертизы;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— положения МНПА, содержащие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коррупциогенные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факторы (в случае выявления);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— предложения о способах устранения выявленных в нормативном правовом акте положений, содержащих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коррупциогенные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факторы (в случае выявления).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3.7.      МНПА, в которых коррупционные факторы не выявлены либо выявленные факторы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устранены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направляются на утверждение.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3.8.       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Администрация Шумаковского сельсовета Курского района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в случае обнаружения в МНПА 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акторов, принятие </w:t>
      </w:r>
      <w:proofErr w:type="gramStart"/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мер</w:t>
      </w:r>
      <w:proofErr w:type="gramEnd"/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по устранению которых не относится к их компетенции, информируют об этом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>прокуратуру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BD1EED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2E6953" w:rsidRPr="008808C9" w:rsidRDefault="002E6953" w:rsidP="008808C9">
      <w:pPr>
        <w:numPr>
          <w:ilvl w:val="0"/>
          <w:numId w:val="14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ЗАКЛЮЧЕНИЕ АНТИКОРРУПЦИОННОЙ ЭКСПЕРТИЗЫ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4.1.      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2E6953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-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реквизиты МНПА (наименование вида документа, дата, регистрационный номер               и заголовок);</w:t>
      </w:r>
      <w:proofErr w:type="gramEnd"/>
    </w:p>
    <w:p w:rsidR="002E6953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-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  <w:proofErr w:type="gramEnd"/>
    </w:p>
    <w:p w:rsidR="002E6953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-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перечень выявленных коррупционных факторов с указанием их признаков либо информация об отсутствии коррупционных факторов;</w:t>
      </w:r>
    </w:p>
    <w:p w:rsidR="002E6953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- </w:t>
      </w:r>
      <w:r w:rsidR="002E6953" w:rsidRPr="008808C9">
        <w:rPr>
          <w:rFonts w:ascii="Arial" w:eastAsia="Times New Roman" w:hAnsi="Arial" w:cs="Arial"/>
          <w:color w:val="444444"/>
          <w:sz w:val="24"/>
          <w:szCs w:val="24"/>
        </w:rPr>
        <w:t>предложения по устранению выявленных коррупционных факторов.</w:t>
      </w:r>
    </w:p>
    <w:p w:rsidR="00BD1EED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4.2.      В заключении могут быть отражены возможные негативные последствия сохранения в МНПА выявленных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факторов. 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Заключение носит рекомендательный характер и подлежит обязательному рассмотрению Главой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администрации Шумаковского сельсовета Курского района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в отношении МНПА,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издаваемых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администрацией </w:t>
      </w:r>
      <w:r w:rsidR="00BD1EED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администрации Шумаковского сельсовета Курского района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в десятидневный срок.</w:t>
      </w:r>
    </w:p>
    <w:p w:rsidR="00BD1EED" w:rsidRPr="008808C9" w:rsidRDefault="00BD1EED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BD1EED" w:rsidRPr="008808C9" w:rsidRDefault="002E6953" w:rsidP="008808C9">
      <w:pPr>
        <w:numPr>
          <w:ilvl w:val="0"/>
          <w:numId w:val="15"/>
        </w:num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НЕЗАВИСИМАЯ АНТИКОРРУПЦИОННАЯ ЭКСПЕРТИЗА</w:t>
      </w:r>
    </w:p>
    <w:p w:rsidR="002E6953" w:rsidRPr="008808C9" w:rsidRDefault="002E6953" w:rsidP="008808C9">
      <w:pPr>
        <w:spacing w:after="0" w:line="240" w:lineRule="atLeast"/>
        <w:ind w:left="249"/>
        <w:jc w:val="center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8808C9">
        <w:rPr>
          <w:rFonts w:ascii="Arial" w:eastAsia="Times New Roman" w:hAnsi="Arial" w:cs="Arial"/>
          <w:color w:val="444444"/>
          <w:sz w:val="30"/>
          <w:szCs w:val="30"/>
        </w:rPr>
        <w:t>МНПА И ИХ ПРОЕКТОВ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5.1.   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и размещенные на официальном сайте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lastRenderedPageBreak/>
        <w:t xml:space="preserve">Независимая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не проводится в отношении нормативных правовых актов и проектов нормативных правовых актов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5.2.   Независимая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антикоррупционная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5.3.    Для обеспечения проведения независимой антикоррупционной экспертизы проекта нормативного правового акта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администрации Шумаковского сельсовета Курского района 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должностные лица администрации, которые являются разработчиками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проекта</w:t>
      </w:r>
      <w:proofErr w:type="gram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, где указан адрес электронной почты для направления экспертных заключений.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>5.4. По результатам рассмотрения составленного независимым экспертом экспертного заключения независимому эксперту направляется м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отивированный ответ,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> за исключением случаев, когда в экспертном заключении отсутствуют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предложения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 о способе устранения выявленных </w:t>
      </w:r>
      <w:proofErr w:type="spellStart"/>
      <w:r w:rsidRPr="008808C9">
        <w:rPr>
          <w:rFonts w:ascii="Arial" w:eastAsia="Times New Roman" w:hAnsi="Arial" w:cs="Arial"/>
          <w:color w:val="444444"/>
          <w:sz w:val="24"/>
          <w:szCs w:val="24"/>
        </w:rPr>
        <w:t>коррупциогенных</w:t>
      </w:r>
      <w:proofErr w:type="spellEnd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факторов.</w:t>
      </w:r>
    </w:p>
    <w:p w:rsidR="002E6953" w:rsidRPr="008808C9" w:rsidRDefault="002E6953" w:rsidP="008808C9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5.5. </w:t>
      </w:r>
      <w:proofErr w:type="gramStart"/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размещению на официальном сайте </w:t>
      </w:r>
      <w:r w:rsidR="0060625C" w:rsidRPr="008808C9">
        <w:rPr>
          <w:rFonts w:ascii="Arial" w:eastAsia="Times New Roman" w:hAnsi="Arial" w:cs="Arial"/>
          <w:color w:val="444444"/>
          <w:sz w:val="24"/>
          <w:szCs w:val="24"/>
        </w:rPr>
        <w:t>администрации Шумаковского сельсовета Курского района</w:t>
      </w:r>
      <w:r w:rsidRPr="008808C9">
        <w:rPr>
          <w:rFonts w:ascii="Arial" w:eastAsia="Times New Roman" w:hAnsi="Arial" w:cs="Arial"/>
          <w:color w:val="444444"/>
          <w:sz w:val="24"/>
          <w:szCs w:val="24"/>
        </w:rPr>
        <w:t xml:space="preserve"> для обеспечения возможности проведения независимой антикоррупционной экспертизы.</w:t>
      </w:r>
      <w:proofErr w:type="gramEnd"/>
    </w:p>
    <w:p w:rsidR="00441906" w:rsidRPr="008808C9" w:rsidRDefault="00441906" w:rsidP="008808C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441906" w:rsidRPr="008808C9" w:rsidSect="002E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38FB"/>
    <w:multiLevelType w:val="multilevel"/>
    <w:tmpl w:val="4F12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07855"/>
    <w:multiLevelType w:val="multilevel"/>
    <w:tmpl w:val="4C4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D77800"/>
    <w:multiLevelType w:val="multilevel"/>
    <w:tmpl w:val="E8E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E3BEC"/>
    <w:multiLevelType w:val="multilevel"/>
    <w:tmpl w:val="3EFE0D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F7050B2"/>
    <w:multiLevelType w:val="multilevel"/>
    <w:tmpl w:val="2298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C1BD6"/>
    <w:multiLevelType w:val="multilevel"/>
    <w:tmpl w:val="4460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37EB7"/>
    <w:multiLevelType w:val="multilevel"/>
    <w:tmpl w:val="0C5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B0C5F"/>
    <w:multiLevelType w:val="multilevel"/>
    <w:tmpl w:val="A7F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FF5D7B"/>
    <w:multiLevelType w:val="multilevel"/>
    <w:tmpl w:val="948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C585845"/>
    <w:multiLevelType w:val="multilevel"/>
    <w:tmpl w:val="0E0C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D1543"/>
    <w:multiLevelType w:val="multilevel"/>
    <w:tmpl w:val="D4C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EE68D4"/>
    <w:multiLevelType w:val="multilevel"/>
    <w:tmpl w:val="ACD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33C1ED8"/>
    <w:multiLevelType w:val="multilevel"/>
    <w:tmpl w:val="09C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34C90"/>
    <w:multiLevelType w:val="multilevel"/>
    <w:tmpl w:val="D5B4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53181"/>
    <w:rsid w:val="000C34E0"/>
    <w:rsid w:val="000C3E8D"/>
    <w:rsid w:val="002A536E"/>
    <w:rsid w:val="002E2564"/>
    <w:rsid w:val="002E6953"/>
    <w:rsid w:val="00441906"/>
    <w:rsid w:val="0060625C"/>
    <w:rsid w:val="007C2A28"/>
    <w:rsid w:val="008808C9"/>
    <w:rsid w:val="00A47D9C"/>
    <w:rsid w:val="00B53181"/>
    <w:rsid w:val="00BD1EED"/>
    <w:rsid w:val="00F05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181"/>
    <w:rPr>
      <w:b/>
      <w:bCs/>
    </w:rPr>
  </w:style>
  <w:style w:type="character" w:styleId="a5">
    <w:name w:val="Hyperlink"/>
    <w:basedOn w:val="a0"/>
    <w:uiPriority w:val="99"/>
    <w:semiHidden/>
    <w:unhideWhenUsed/>
    <w:rsid w:val="00B53181"/>
    <w:rPr>
      <w:color w:val="0000FF"/>
      <w:u w:val="single"/>
    </w:rPr>
  </w:style>
  <w:style w:type="paragraph" w:styleId="a6">
    <w:name w:val="No Spacing"/>
    <w:link w:val="a7"/>
    <w:uiPriority w:val="1"/>
    <w:qFormat/>
    <w:rsid w:val="000C3E8D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0C3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dcterms:created xsi:type="dcterms:W3CDTF">2019-06-05T07:13:00Z</dcterms:created>
  <dcterms:modified xsi:type="dcterms:W3CDTF">2009-03-09T00:16:00Z</dcterms:modified>
</cp:coreProperties>
</file>