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E9" w:rsidRPr="008268C0" w:rsidRDefault="00CC36E9" w:rsidP="008268C0">
      <w:pPr>
        <w:spacing w:after="0" w:line="240" w:lineRule="atLeast"/>
        <w:ind w:left="720"/>
        <w:jc w:val="center"/>
        <w:rPr>
          <w:rFonts w:ascii="Times New Roman" w:hAnsi="Times New Roman" w:cs="Times New Roman"/>
          <w:b/>
          <w:sz w:val="28"/>
          <w:szCs w:val="28"/>
        </w:rPr>
      </w:pPr>
      <w:r w:rsidRPr="008268C0">
        <w:rPr>
          <w:rFonts w:ascii="Times New Roman" w:hAnsi="Times New Roman" w:cs="Times New Roman"/>
          <w:b/>
          <w:sz w:val="28"/>
          <w:szCs w:val="28"/>
        </w:rPr>
        <w:t>ШУМАКОВСКОГО СЕЛЬСОВЕТА</w:t>
      </w:r>
    </w:p>
    <w:p w:rsidR="00CC36E9" w:rsidRPr="008268C0" w:rsidRDefault="00CC36E9" w:rsidP="008268C0">
      <w:pPr>
        <w:spacing w:after="0" w:line="240" w:lineRule="atLeast"/>
        <w:jc w:val="center"/>
        <w:rPr>
          <w:rFonts w:ascii="Times New Roman" w:hAnsi="Times New Roman" w:cs="Times New Roman"/>
          <w:b/>
          <w:sz w:val="28"/>
          <w:szCs w:val="28"/>
        </w:rPr>
      </w:pPr>
      <w:r w:rsidRPr="008268C0">
        <w:rPr>
          <w:rFonts w:ascii="Times New Roman" w:hAnsi="Times New Roman" w:cs="Times New Roman"/>
          <w:b/>
          <w:sz w:val="28"/>
          <w:szCs w:val="28"/>
        </w:rPr>
        <w:t>КУРСКОГО  РАЙОНА  КУРСКОЙ  ОБЛАСТИ</w:t>
      </w:r>
    </w:p>
    <w:p w:rsidR="00CC36E9" w:rsidRPr="008268C0" w:rsidRDefault="00CC36E9" w:rsidP="008268C0">
      <w:pPr>
        <w:spacing w:after="0" w:line="240" w:lineRule="atLeast"/>
        <w:ind w:left="720"/>
        <w:jc w:val="center"/>
        <w:rPr>
          <w:rFonts w:ascii="Times New Roman" w:hAnsi="Times New Roman" w:cs="Times New Roman"/>
          <w:b/>
          <w:sz w:val="28"/>
          <w:szCs w:val="28"/>
        </w:rPr>
      </w:pPr>
    </w:p>
    <w:p w:rsidR="00CC36E9" w:rsidRPr="008268C0" w:rsidRDefault="00CC36E9" w:rsidP="008268C0">
      <w:pPr>
        <w:spacing w:after="0" w:line="240" w:lineRule="atLeast"/>
        <w:ind w:left="720"/>
        <w:jc w:val="center"/>
        <w:rPr>
          <w:rFonts w:ascii="Times New Roman" w:hAnsi="Times New Roman" w:cs="Times New Roman"/>
          <w:b/>
          <w:sz w:val="28"/>
          <w:szCs w:val="28"/>
        </w:rPr>
      </w:pPr>
      <w:r w:rsidRPr="008268C0">
        <w:rPr>
          <w:rFonts w:ascii="Times New Roman" w:hAnsi="Times New Roman" w:cs="Times New Roman"/>
          <w:b/>
          <w:sz w:val="28"/>
          <w:szCs w:val="28"/>
        </w:rPr>
        <w:t xml:space="preserve">СОБРАНИЕ ДЕПУТАТОВ  </w:t>
      </w: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jc w:val="center"/>
        <w:rPr>
          <w:rFonts w:ascii="Times New Roman" w:hAnsi="Times New Roman" w:cs="Times New Roman"/>
          <w:b/>
          <w:sz w:val="28"/>
          <w:szCs w:val="28"/>
        </w:rPr>
      </w:pPr>
      <w:proofErr w:type="gramStart"/>
      <w:r w:rsidRPr="008268C0">
        <w:rPr>
          <w:rFonts w:ascii="Times New Roman" w:hAnsi="Times New Roman" w:cs="Times New Roman"/>
          <w:b/>
          <w:sz w:val="28"/>
          <w:szCs w:val="28"/>
        </w:rPr>
        <w:t>Р</w:t>
      </w:r>
      <w:proofErr w:type="gramEnd"/>
      <w:r w:rsidRPr="008268C0">
        <w:rPr>
          <w:rFonts w:ascii="Times New Roman" w:hAnsi="Times New Roman" w:cs="Times New Roman"/>
          <w:b/>
          <w:sz w:val="28"/>
          <w:szCs w:val="28"/>
        </w:rPr>
        <w:t xml:space="preserve"> Е Ш Е Н И Е </w:t>
      </w:r>
    </w:p>
    <w:p w:rsidR="00CC36E9" w:rsidRPr="008268C0" w:rsidRDefault="00CC36E9" w:rsidP="008268C0">
      <w:pPr>
        <w:spacing w:after="0" w:line="240" w:lineRule="atLeast"/>
        <w:jc w:val="center"/>
        <w:rPr>
          <w:rFonts w:ascii="Times New Roman" w:hAnsi="Times New Roman" w:cs="Times New Roman"/>
          <w:sz w:val="28"/>
          <w:szCs w:val="28"/>
        </w:rPr>
      </w:pPr>
    </w:p>
    <w:p w:rsidR="00CC36E9" w:rsidRPr="008268C0" w:rsidRDefault="00CC36E9" w:rsidP="008268C0">
      <w:pPr>
        <w:spacing w:after="0" w:line="240" w:lineRule="atLeast"/>
        <w:jc w:val="center"/>
        <w:rPr>
          <w:rFonts w:ascii="Times New Roman" w:hAnsi="Times New Roman" w:cs="Times New Roman"/>
          <w:sz w:val="28"/>
          <w:szCs w:val="28"/>
        </w:rPr>
      </w:pPr>
    </w:p>
    <w:tbl>
      <w:tblPr>
        <w:tblW w:w="10129" w:type="dxa"/>
        <w:jc w:val="center"/>
        <w:tblInd w:w="-252" w:type="dxa"/>
        <w:tblLook w:val="01E0"/>
      </w:tblPr>
      <w:tblGrid>
        <w:gridCol w:w="27"/>
        <w:gridCol w:w="10102"/>
      </w:tblGrid>
      <w:tr w:rsidR="00CC36E9" w:rsidRPr="008268C0" w:rsidTr="00635B45">
        <w:trPr>
          <w:gridBefore w:val="1"/>
          <w:wBefore w:w="27" w:type="dxa"/>
          <w:jc w:val="center"/>
        </w:trPr>
        <w:tc>
          <w:tcPr>
            <w:tcW w:w="10102" w:type="dxa"/>
          </w:tcPr>
          <w:p w:rsidR="00CC36E9" w:rsidRPr="008268C0" w:rsidRDefault="00CC36E9" w:rsidP="008268C0">
            <w:pPr>
              <w:spacing w:after="0" w:line="240" w:lineRule="atLeast"/>
              <w:jc w:val="center"/>
              <w:rPr>
                <w:rFonts w:ascii="Times New Roman" w:hAnsi="Times New Roman" w:cs="Times New Roman"/>
                <w:b/>
                <w:sz w:val="28"/>
                <w:szCs w:val="28"/>
              </w:rPr>
            </w:pPr>
            <w:r w:rsidRPr="008268C0">
              <w:rPr>
                <w:rFonts w:ascii="Times New Roman" w:hAnsi="Times New Roman" w:cs="Times New Roman"/>
                <w:b/>
                <w:sz w:val="28"/>
                <w:szCs w:val="28"/>
              </w:rPr>
              <w:t>от 27 сентября 2012 г.         д. Б. Шумаково              № 139-5-48</w:t>
            </w:r>
          </w:p>
          <w:p w:rsidR="00CC36E9" w:rsidRPr="008268C0" w:rsidRDefault="00CC36E9" w:rsidP="008268C0">
            <w:pPr>
              <w:spacing w:after="0" w:line="240" w:lineRule="atLeast"/>
              <w:jc w:val="center"/>
              <w:rPr>
                <w:rFonts w:ascii="Times New Roman" w:hAnsi="Times New Roman" w:cs="Times New Roman"/>
                <w:b/>
                <w:sz w:val="28"/>
                <w:szCs w:val="28"/>
              </w:rPr>
            </w:pPr>
          </w:p>
        </w:tc>
      </w:tr>
      <w:tr w:rsidR="00CC36E9" w:rsidRPr="008268C0" w:rsidTr="00635B45">
        <w:tblPrEx>
          <w:jc w:val="left"/>
          <w:tblLook w:val="04A0"/>
        </w:tblPrEx>
        <w:trPr>
          <w:trHeight w:val="1538"/>
        </w:trPr>
        <w:tc>
          <w:tcPr>
            <w:tcW w:w="10129" w:type="dxa"/>
            <w:gridSpan w:val="2"/>
          </w:tcPr>
          <w:p w:rsidR="00CC36E9" w:rsidRPr="008268C0" w:rsidRDefault="00CC36E9" w:rsidP="008268C0">
            <w:pPr>
              <w:pStyle w:val="ConsPlusTitle"/>
              <w:widowControl/>
              <w:spacing w:line="240" w:lineRule="atLeast"/>
              <w:ind w:right="26"/>
              <w:jc w:val="center"/>
              <w:rPr>
                <w:rFonts w:ascii="Times New Roman" w:hAnsi="Times New Roman"/>
                <w:b/>
                <w:sz w:val="28"/>
                <w:szCs w:val="28"/>
              </w:rPr>
            </w:pPr>
            <w:r w:rsidRPr="008268C0">
              <w:rPr>
                <w:rFonts w:ascii="Times New Roman" w:hAnsi="Times New Roman"/>
                <w:b/>
                <w:sz w:val="28"/>
                <w:szCs w:val="28"/>
              </w:rPr>
              <w:t>О внесении изменений и дополнений в решение Собрания депутатов от 03.05.2011 года № 98-4-27 «Об утверждении Положения о проверки достоверности и полноты сведений, предоставляемых гражданами, претендующими на замещение должностей муниципальной службы и муниципальными служащими, соблюдения требований к служебному поведению в муниципальном образовании "Шумаковский  сельсовет" Курского района Курской области»</w:t>
            </w:r>
          </w:p>
          <w:p w:rsidR="00CC36E9" w:rsidRPr="008268C0" w:rsidRDefault="00CC36E9" w:rsidP="008268C0">
            <w:pPr>
              <w:autoSpaceDE w:val="0"/>
              <w:autoSpaceDN w:val="0"/>
              <w:adjustRightInd w:val="0"/>
              <w:spacing w:after="0" w:line="240" w:lineRule="atLeast"/>
              <w:rPr>
                <w:rFonts w:ascii="Times New Roman" w:hAnsi="Times New Roman" w:cs="Times New Roman"/>
                <w:b/>
                <w:sz w:val="28"/>
                <w:szCs w:val="28"/>
              </w:rPr>
            </w:pPr>
          </w:p>
        </w:tc>
      </w:tr>
    </w:tbl>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Рассмотрев Представление Прокурора Курского района от 13.06.2012года № 91-2012,  руководствуясь Указом Президента Российской Федерации от 21.09.2009 года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редакции от 13.03.2012года) и в целях приведения муниципальных правовых актов в соответствие</w:t>
      </w:r>
      <w:proofErr w:type="gramEnd"/>
      <w:r w:rsidRPr="008268C0">
        <w:rPr>
          <w:rFonts w:ascii="Times New Roman" w:hAnsi="Times New Roman" w:cs="Times New Roman"/>
          <w:sz w:val="28"/>
          <w:szCs w:val="28"/>
        </w:rPr>
        <w:t xml:space="preserve"> с действующим законодательством Собрание депутатов Шумаковского  сельсовета Курского района </w:t>
      </w:r>
      <w:r w:rsidRPr="008268C0">
        <w:rPr>
          <w:rFonts w:ascii="Times New Roman" w:hAnsi="Times New Roman" w:cs="Times New Roman"/>
          <w:b/>
          <w:sz w:val="28"/>
          <w:szCs w:val="28"/>
        </w:rPr>
        <w:t>РЕШИЛО:</w:t>
      </w:r>
    </w:p>
    <w:p w:rsidR="00CC36E9" w:rsidRPr="008268C0" w:rsidRDefault="00CC36E9" w:rsidP="008268C0">
      <w:pPr>
        <w:pStyle w:val="ConsPlusTitle"/>
        <w:widowControl/>
        <w:numPr>
          <w:ilvl w:val="0"/>
          <w:numId w:val="1"/>
        </w:numPr>
        <w:tabs>
          <w:tab w:val="clear" w:pos="765"/>
          <w:tab w:val="num" w:pos="0"/>
        </w:tabs>
        <w:spacing w:line="240" w:lineRule="atLeast"/>
        <w:ind w:left="0" w:right="26" w:firstLine="360"/>
        <w:jc w:val="both"/>
        <w:rPr>
          <w:rFonts w:ascii="Times New Roman" w:hAnsi="Times New Roman"/>
          <w:sz w:val="28"/>
          <w:szCs w:val="28"/>
        </w:rPr>
      </w:pPr>
      <w:r w:rsidRPr="008268C0">
        <w:rPr>
          <w:rFonts w:ascii="Times New Roman" w:hAnsi="Times New Roman"/>
          <w:sz w:val="28"/>
          <w:szCs w:val="28"/>
        </w:rPr>
        <w:t xml:space="preserve">Внести изменения и дополнения в Решение Собрания депутатов от 13.05.2011года № 98-4-27 «Об утверждении Положения о проверки достоверности и полноты сведений, предоставляемых гражданами, претендующими на замещение должностей муниципальной службы, и муниципальными служащими, соблюдения муниципальными служащими требований к служебному поведению в муниципальном образовании «Шумаковский  сельсовет» Курского района Курской области": </w:t>
      </w:r>
    </w:p>
    <w:p w:rsidR="00CC36E9" w:rsidRPr="008268C0" w:rsidRDefault="00CC36E9" w:rsidP="008268C0">
      <w:pPr>
        <w:pStyle w:val="ConsPlusTitle"/>
        <w:widowControl/>
        <w:spacing w:line="240" w:lineRule="atLeast"/>
        <w:ind w:right="26"/>
        <w:jc w:val="both"/>
        <w:rPr>
          <w:rFonts w:ascii="Times New Roman" w:hAnsi="Times New Roman"/>
          <w:sz w:val="28"/>
          <w:szCs w:val="28"/>
        </w:rPr>
      </w:pPr>
      <w:r w:rsidRPr="008268C0">
        <w:rPr>
          <w:rFonts w:ascii="Times New Roman" w:hAnsi="Times New Roman"/>
          <w:sz w:val="28"/>
          <w:szCs w:val="28"/>
        </w:rPr>
        <w:t xml:space="preserve">   1.1. Пункт 7 указанного Положения дополнить источниками поступления информации,  являющейся основанием для проверки достоверности и полноты сведений,  представляемыми гражданами,  претендующими на замещение должностей муниципальной службы и изложить в следующей редакции: </w:t>
      </w:r>
    </w:p>
    <w:p w:rsidR="00CC36E9" w:rsidRPr="008268C0" w:rsidRDefault="00CC36E9" w:rsidP="008268C0">
      <w:pPr>
        <w:spacing w:after="0" w:line="240" w:lineRule="atLeast"/>
        <w:ind w:left="360"/>
        <w:rPr>
          <w:rFonts w:ascii="Times New Roman" w:hAnsi="Times New Roman" w:cs="Times New Roman"/>
          <w:sz w:val="28"/>
          <w:szCs w:val="28"/>
        </w:rPr>
      </w:pPr>
      <w:r w:rsidRPr="008268C0">
        <w:rPr>
          <w:rFonts w:ascii="Times New Roman" w:hAnsi="Times New Roman" w:cs="Times New Roman"/>
          <w:sz w:val="28"/>
          <w:szCs w:val="28"/>
        </w:rPr>
        <w:t xml:space="preserve">«7. Информация, предусмотренная </w:t>
      </w:r>
      <w:hyperlink r:id="rId5" w:history="1">
        <w:r w:rsidRPr="008268C0">
          <w:rPr>
            <w:rStyle w:val="a3"/>
            <w:rFonts w:ascii="Times New Roman" w:hAnsi="Times New Roman" w:cs="Times New Roman"/>
            <w:color w:val="auto"/>
            <w:sz w:val="28"/>
            <w:szCs w:val="28"/>
          </w:rPr>
          <w:t>пунктом 6</w:t>
        </w:r>
      </w:hyperlink>
      <w:r w:rsidRPr="008268C0">
        <w:rPr>
          <w:rFonts w:ascii="Times New Roman" w:hAnsi="Times New Roman" w:cs="Times New Roman"/>
          <w:sz w:val="28"/>
          <w:szCs w:val="28"/>
        </w:rPr>
        <w:t xml:space="preserve"> настоящего Положения, может быть представлена:</w:t>
      </w:r>
    </w:p>
    <w:p w:rsidR="00CC36E9" w:rsidRPr="008268C0" w:rsidRDefault="00CC36E9" w:rsidP="008268C0">
      <w:pPr>
        <w:autoSpaceDE w:val="0"/>
        <w:autoSpaceDN w:val="0"/>
        <w:adjustRightInd w:val="0"/>
        <w:spacing w:after="0" w:line="240" w:lineRule="atLeast"/>
        <w:ind w:left="360" w:firstLine="180"/>
        <w:jc w:val="both"/>
        <w:rPr>
          <w:rFonts w:ascii="Times New Roman" w:hAnsi="Times New Roman" w:cs="Times New Roman"/>
          <w:sz w:val="28"/>
          <w:szCs w:val="28"/>
        </w:rPr>
      </w:pPr>
      <w:r w:rsidRPr="008268C0">
        <w:rPr>
          <w:rFonts w:ascii="Times New Roman" w:hAnsi="Times New Roman" w:cs="Times New Roman"/>
          <w:sz w:val="28"/>
          <w:szCs w:val="28"/>
        </w:rPr>
        <w:lastRenderedPageBreak/>
        <w:t>а) правоохранительными органами, иными государственными органами, органами местного самоуправления и их должностными лицами;</w:t>
      </w:r>
    </w:p>
    <w:p w:rsidR="00CC36E9" w:rsidRPr="008268C0" w:rsidRDefault="00CC36E9" w:rsidP="008268C0">
      <w:pPr>
        <w:autoSpaceDE w:val="0"/>
        <w:autoSpaceDN w:val="0"/>
        <w:adjustRightInd w:val="0"/>
        <w:spacing w:after="0" w:line="240" w:lineRule="atLeast"/>
        <w:ind w:left="360" w:firstLine="180"/>
        <w:jc w:val="both"/>
        <w:rPr>
          <w:rFonts w:ascii="Times New Roman" w:hAnsi="Times New Roman" w:cs="Times New Roman"/>
          <w:sz w:val="28"/>
          <w:szCs w:val="28"/>
        </w:rPr>
      </w:pPr>
      <w:r w:rsidRPr="008268C0">
        <w:rPr>
          <w:rFonts w:ascii="Times New Roman" w:hAnsi="Times New Roman" w:cs="Times New Roman"/>
          <w:sz w:val="28"/>
          <w:szCs w:val="28"/>
        </w:rPr>
        <w:t>б) должностным лицом Администрации Шумаковского  сельсовета, ответственным за работу по профилактике коррупционных и иных правонарушений;</w:t>
      </w:r>
    </w:p>
    <w:p w:rsidR="00CC36E9" w:rsidRPr="008268C0" w:rsidRDefault="00CC36E9" w:rsidP="008268C0">
      <w:pPr>
        <w:autoSpaceDE w:val="0"/>
        <w:autoSpaceDN w:val="0"/>
        <w:adjustRightInd w:val="0"/>
        <w:spacing w:after="0" w:line="240" w:lineRule="atLeast"/>
        <w:ind w:left="360" w:firstLine="180"/>
        <w:jc w:val="both"/>
        <w:rPr>
          <w:rFonts w:ascii="Times New Roman" w:hAnsi="Times New Roman" w:cs="Times New Roman"/>
          <w:sz w:val="28"/>
          <w:szCs w:val="28"/>
        </w:rPr>
      </w:pPr>
      <w:r w:rsidRPr="008268C0">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общественной палатой Российской Федерации;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общероссийскими средствами массовой информации.</w:t>
      </w:r>
    </w:p>
    <w:p w:rsidR="00CC36E9" w:rsidRPr="008268C0" w:rsidRDefault="00CC36E9" w:rsidP="008268C0">
      <w:pPr>
        <w:autoSpaceDE w:val="0"/>
        <w:autoSpaceDN w:val="0"/>
        <w:adjustRightInd w:val="0"/>
        <w:spacing w:after="0" w:line="240" w:lineRule="atLeast"/>
        <w:jc w:val="both"/>
        <w:rPr>
          <w:rFonts w:ascii="Times New Roman" w:hAnsi="Times New Roman" w:cs="Times New Roman"/>
          <w:sz w:val="28"/>
          <w:szCs w:val="28"/>
        </w:rPr>
      </w:pPr>
      <w:r w:rsidRPr="008268C0">
        <w:rPr>
          <w:rFonts w:ascii="Times New Roman" w:hAnsi="Times New Roman" w:cs="Times New Roman"/>
          <w:sz w:val="28"/>
          <w:szCs w:val="28"/>
        </w:rPr>
        <w:t xml:space="preserve">1.2. Пункт 11 Положения дополнить полномочиями кадровой службы и изложить в следующей редакции: </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«11. При осуществлении проверки, предусмотренной </w:t>
      </w:r>
      <w:hyperlink r:id="rId6" w:history="1">
        <w:r w:rsidRPr="008268C0">
          <w:rPr>
            <w:rStyle w:val="a3"/>
            <w:rFonts w:ascii="Times New Roman" w:hAnsi="Times New Roman" w:cs="Times New Roman"/>
            <w:color w:val="auto"/>
            <w:sz w:val="28"/>
            <w:szCs w:val="28"/>
          </w:rPr>
          <w:t>пунктом 10</w:t>
        </w:r>
      </w:hyperlink>
      <w:r w:rsidRPr="008268C0">
        <w:rPr>
          <w:rFonts w:ascii="Times New Roman" w:hAnsi="Times New Roman" w:cs="Times New Roman"/>
          <w:sz w:val="28"/>
          <w:szCs w:val="28"/>
        </w:rPr>
        <w:t xml:space="preserve"> настоящего Положения, соответствующие должностные лица вправе: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а) проводить беседу с гражданином или муниципальным служащим; </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получать от гражданина или государственного служащего пояснения по представленным им сведениям о доходах, об имуществе и обязательствах имущественного характера и материалам;</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г) направлять в установленном порядке запрос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территориальные органы федеральных государственных органов и организаций) об имеющихся у них сведениях: о доходах, об имуществе и обязательствах</w:t>
      </w:r>
      <w:proofErr w:type="gramEnd"/>
      <w:r w:rsidRPr="008268C0">
        <w:rPr>
          <w:rFonts w:ascii="Times New Roman" w:hAnsi="Times New Roman" w:cs="Times New Roman"/>
          <w:sz w:val="28"/>
          <w:szCs w:val="28"/>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или муниципальным служащим в соответствии с нормативными правовыми актами Российской Федерации; о соблюдении требований муниципальных служащих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xml:space="preserve">) наводить справки у физических лиц и получать от них информацию с их согласия; </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 е) осуществлять анализ сведений, представленных гражданином или муниципальным служащим в соответствии с </w:t>
      </w:r>
      <w:hyperlink r:id="rId7" w:history="1">
        <w:r w:rsidRPr="008268C0">
          <w:rPr>
            <w:rFonts w:ascii="Times New Roman" w:hAnsi="Times New Roman" w:cs="Times New Roman"/>
            <w:sz w:val="28"/>
            <w:szCs w:val="28"/>
          </w:rPr>
          <w:t>законодательством</w:t>
        </w:r>
      </w:hyperlink>
      <w:r w:rsidRPr="008268C0">
        <w:rPr>
          <w:rFonts w:ascii="Times New Roman" w:hAnsi="Times New Roman" w:cs="Times New Roman"/>
          <w:sz w:val="28"/>
          <w:szCs w:val="28"/>
        </w:rPr>
        <w:t xml:space="preserve"> Российской Федерации о противодействии коррупции».</w:t>
      </w:r>
    </w:p>
    <w:p w:rsidR="00CC36E9" w:rsidRPr="008268C0" w:rsidRDefault="00CC36E9" w:rsidP="008268C0">
      <w:pPr>
        <w:autoSpaceDE w:val="0"/>
        <w:autoSpaceDN w:val="0"/>
        <w:adjustRightInd w:val="0"/>
        <w:spacing w:after="0" w:line="240" w:lineRule="atLeast"/>
        <w:jc w:val="both"/>
        <w:rPr>
          <w:rFonts w:ascii="Times New Roman" w:hAnsi="Times New Roman" w:cs="Times New Roman"/>
          <w:sz w:val="28"/>
          <w:szCs w:val="28"/>
        </w:rPr>
      </w:pPr>
      <w:r w:rsidRPr="008268C0">
        <w:rPr>
          <w:rFonts w:ascii="Times New Roman" w:hAnsi="Times New Roman" w:cs="Times New Roman"/>
          <w:sz w:val="28"/>
          <w:szCs w:val="28"/>
        </w:rPr>
        <w:lastRenderedPageBreak/>
        <w:t xml:space="preserve">1.3. Пункт 21 Положения дополнить требованиями к содержанию доклада должностного лица курирующего кадровые вопросы и изложить в следующей редакции: </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«21. Должностное лицо, курирующее кадровые вопросы, предоставляет лицу, принявшему решение о проведении проверки, доклад о ее результатах.</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При этом в докладе должно содержаться одно из следующих предложений:</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о назначении гражданина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об отказе гражданину в назначении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об отсутствии оснований для применения к муниципальному служащему мер юридической ответственности;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о применении к муниципальному  служащему мер юридической ответственности;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C36E9" w:rsidRPr="008268C0" w:rsidRDefault="00CC36E9" w:rsidP="008268C0">
      <w:pPr>
        <w:autoSpaceDE w:val="0"/>
        <w:autoSpaceDN w:val="0"/>
        <w:adjustRightInd w:val="0"/>
        <w:spacing w:after="0" w:line="240" w:lineRule="atLeast"/>
        <w:jc w:val="both"/>
        <w:rPr>
          <w:rFonts w:ascii="Times New Roman" w:hAnsi="Times New Roman" w:cs="Times New Roman"/>
          <w:sz w:val="28"/>
          <w:szCs w:val="28"/>
        </w:rPr>
      </w:pPr>
      <w:r w:rsidRPr="008268C0">
        <w:rPr>
          <w:rFonts w:ascii="Times New Roman" w:hAnsi="Times New Roman" w:cs="Times New Roman"/>
          <w:sz w:val="28"/>
          <w:szCs w:val="28"/>
        </w:rPr>
        <w:t xml:space="preserve">1.4. Пункт 24 Положения изложить в следующей редакции: </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«24.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r:id="rId8" w:history="1">
        <w:r w:rsidRPr="008268C0">
          <w:rPr>
            <w:rFonts w:ascii="Times New Roman" w:hAnsi="Times New Roman" w:cs="Times New Roman"/>
            <w:sz w:val="28"/>
            <w:szCs w:val="28"/>
          </w:rPr>
          <w:t>пункте 21</w:t>
        </w:r>
      </w:hyperlink>
      <w:r w:rsidRPr="008268C0">
        <w:rPr>
          <w:rFonts w:ascii="Times New Roman" w:hAnsi="Times New Roman" w:cs="Times New Roman"/>
          <w:sz w:val="28"/>
          <w:szCs w:val="28"/>
        </w:rPr>
        <w:t xml:space="preserve"> настоящего Положения, принимает одно из следующих решений:</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назначить гражданина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отказать гражданину в назначении на должность муниципальной службы;</w:t>
      </w:r>
    </w:p>
    <w:p w:rsidR="00CC36E9" w:rsidRPr="008268C0" w:rsidRDefault="00CC36E9" w:rsidP="008268C0">
      <w:pPr>
        <w:autoSpaceDE w:val="0"/>
        <w:autoSpaceDN w:val="0"/>
        <w:adjustRightInd w:val="0"/>
        <w:spacing w:after="0" w:line="240" w:lineRule="atLeast"/>
        <w:ind w:firstLine="539"/>
        <w:jc w:val="both"/>
        <w:rPr>
          <w:rFonts w:ascii="Times New Roman" w:hAnsi="Times New Roman" w:cs="Times New Roman"/>
          <w:sz w:val="28"/>
          <w:szCs w:val="28"/>
        </w:rPr>
      </w:pPr>
      <w:r w:rsidRPr="008268C0">
        <w:rPr>
          <w:rFonts w:ascii="Times New Roman" w:hAnsi="Times New Roman" w:cs="Times New Roman"/>
          <w:sz w:val="28"/>
          <w:szCs w:val="28"/>
        </w:rPr>
        <w:t>в) применить к муниципальному служащему меры юридической ответственности;</w:t>
      </w:r>
    </w:p>
    <w:p w:rsidR="00CC36E9" w:rsidRPr="008268C0" w:rsidRDefault="00CC36E9" w:rsidP="008268C0">
      <w:pPr>
        <w:autoSpaceDE w:val="0"/>
        <w:autoSpaceDN w:val="0"/>
        <w:adjustRightInd w:val="0"/>
        <w:spacing w:after="0" w:line="240" w:lineRule="atLeast"/>
        <w:ind w:firstLine="539"/>
        <w:jc w:val="both"/>
        <w:rPr>
          <w:rFonts w:ascii="Times New Roman" w:hAnsi="Times New Roman" w:cs="Times New Roman"/>
          <w:sz w:val="28"/>
          <w:szCs w:val="28"/>
        </w:rPr>
      </w:pPr>
      <w:r w:rsidRPr="008268C0">
        <w:rPr>
          <w:rFonts w:ascii="Times New Roman" w:hAnsi="Times New Roman" w:cs="Times New Roman"/>
          <w:sz w:val="28"/>
          <w:szCs w:val="28"/>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C36E9" w:rsidRPr="008268C0" w:rsidRDefault="00CC36E9" w:rsidP="008268C0">
      <w:pPr>
        <w:autoSpaceDE w:val="0"/>
        <w:autoSpaceDN w:val="0"/>
        <w:adjustRightInd w:val="0"/>
        <w:spacing w:after="0" w:line="240" w:lineRule="atLeast"/>
        <w:jc w:val="both"/>
        <w:rPr>
          <w:rFonts w:ascii="Times New Roman" w:hAnsi="Times New Roman" w:cs="Times New Roman"/>
          <w:sz w:val="28"/>
          <w:szCs w:val="28"/>
        </w:rPr>
      </w:pPr>
      <w:r w:rsidRPr="008268C0">
        <w:rPr>
          <w:rFonts w:ascii="Times New Roman" w:hAnsi="Times New Roman" w:cs="Times New Roman"/>
          <w:sz w:val="28"/>
          <w:szCs w:val="28"/>
        </w:rPr>
        <w:t>2. Решение вступает в силу после его обнародования в установленном порядке.</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Глава Шумаковского сельсовета                                  Н. И. Бобынцева</w:t>
      </w:r>
    </w:p>
    <w:p w:rsidR="00CC36E9" w:rsidRPr="008268C0" w:rsidRDefault="00CC36E9" w:rsidP="008268C0">
      <w:pPr>
        <w:spacing w:after="0" w:line="240" w:lineRule="atLeast"/>
        <w:rPr>
          <w:rFonts w:ascii="Times New Roman" w:hAnsi="Times New Roman" w:cs="Times New Roman"/>
          <w:sz w:val="28"/>
          <w:szCs w:val="28"/>
        </w:rPr>
      </w:pPr>
    </w:p>
    <w:p w:rsidR="00CC36E9" w:rsidRDefault="00CC36E9" w:rsidP="008268C0">
      <w:pPr>
        <w:spacing w:after="0" w:line="240" w:lineRule="atLeast"/>
        <w:rPr>
          <w:rFonts w:ascii="Times New Roman" w:hAnsi="Times New Roman" w:cs="Times New Roman"/>
          <w:sz w:val="28"/>
          <w:szCs w:val="28"/>
        </w:rPr>
      </w:pPr>
    </w:p>
    <w:p w:rsidR="008268C0" w:rsidRDefault="008268C0" w:rsidP="008268C0">
      <w:pPr>
        <w:spacing w:after="0" w:line="240" w:lineRule="atLeast"/>
        <w:rPr>
          <w:rFonts w:ascii="Times New Roman" w:hAnsi="Times New Roman" w:cs="Times New Roman"/>
          <w:sz w:val="28"/>
          <w:szCs w:val="28"/>
        </w:rPr>
      </w:pPr>
    </w:p>
    <w:p w:rsidR="008268C0" w:rsidRPr="008268C0" w:rsidRDefault="008268C0"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jc w:val="right"/>
        <w:rPr>
          <w:rFonts w:ascii="Times New Roman" w:hAnsi="Times New Roman" w:cs="Times New Roman"/>
          <w:sz w:val="28"/>
          <w:szCs w:val="28"/>
        </w:rPr>
      </w:pPr>
    </w:p>
    <w:p w:rsidR="00CC36E9" w:rsidRPr="008268C0" w:rsidRDefault="00CC36E9" w:rsidP="008268C0">
      <w:pPr>
        <w:spacing w:after="0" w:line="240" w:lineRule="atLeast"/>
        <w:jc w:val="right"/>
        <w:rPr>
          <w:rFonts w:ascii="Times New Roman" w:hAnsi="Times New Roman" w:cs="Times New Roman"/>
          <w:sz w:val="28"/>
          <w:szCs w:val="28"/>
        </w:rPr>
      </w:pPr>
      <w:r w:rsidRPr="008268C0">
        <w:rPr>
          <w:rFonts w:ascii="Times New Roman" w:hAnsi="Times New Roman" w:cs="Times New Roman"/>
          <w:sz w:val="28"/>
          <w:szCs w:val="28"/>
        </w:rPr>
        <w:lastRenderedPageBreak/>
        <w:t>Приложение</w:t>
      </w:r>
    </w:p>
    <w:p w:rsidR="00CC36E9" w:rsidRPr="008268C0" w:rsidRDefault="00CC36E9" w:rsidP="008268C0">
      <w:pPr>
        <w:spacing w:after="0" w:line="240" w:lineRule="atLeast"/>
        <w:jc w:val="right"/>
        <w:rPr>
          <w:rFonts w:ascii="Times New Roman" w:hAnsi="Times New Roman" w:cs="Times New Roman"/>
          <w:sz w:val="28"/>
          <w:szCs w:val="28"/>
        </w:rPr>
      </w:pPr>
      <w:r w:rsidRPr="008268C0">
        <w:rPr>
          <w:rFonts w:ascii="Times New Roman" w:hAnsi="Times New Roman" w:cs="Times New Roman"/>
          <w:sz w:val="28"/>
          <w:szCs w:val="28"/>
        </w:rPr>
        <w:t xml:space="preserve">к решению Собрания депутатов  </w:t>
      </w:r>
    </w:p>
    <w:p w:rsidR="00CC36E9" w:rsidRPr="008268C0" w:rsidRDefault="00CC36E9" w:rsidP="008268C0">
      <w:pPr>
        <w:spacing w:after="0" w:line="240" w:lineRule="atLeast"/>
        <w:jc w:val="right"/>
        <w:rPr>
          <w:rFonts w:ascii="Times New Roman" w:hAnsi="Times New Roman" w:cs="Times New Roman"/>
          <w:sz w:val="28"/>
          <w:szCs w:val="28"/>
        </w:rPr>
      </w:pPr>
      <w:r w:rsidRPr="008268C0">
        <w:rPr>
          <w:rFonts w:ascii="Times New Roman" w:hAnsi="Times New Roman" w:cs="Times New Roman"/>
          <w:sz w:val="28"/>
          <w:szCs w:val="28"/>
        </w:rPr>
        <w:t>Шумаковского  сельсовета</w:t>
      </w:r>
    </w:p>
    <w:p w:rsidR="00CC36E9" w:rsidRPr="008268C0" w:rsidRDefault="00CC36E9" w:rsidP="008268C0">
      <w:pPr>
        <w:spacing w:after="0" w:line="240" w:lineRule="atLeast"/>
        <w:jc w:val="right"/>
        <w:rPr>
          <w:rFonts w:ascii="Times New Roman" w:hAnsi="Times New Roman" w:cs="Times New Roman"/>
          <w:sz w:val="28"/>
          <w:szCs w:val="28"/>
        </w:rPr>
      </w:pPr>
      <w:r w:rsidRPr="008268C0">
        <w:rPr>
          <w:rFonts w:ascii="Times New Roman" w:hAnsi="Times New Roman" w:cs="Times New Roman"/>
          <w:sz w:val="28"/>
          <w:szCs w:val="28"/>
        </w:rPr>
        <w:t>Курского района Курской области</w:t>
      </w:r>
    </w:p>
    <w:p w:rsidR="00CC36E9" w:rsidRPr="008268C0" w:rsidRDefault="00CC36E9" w:rsidP="008268C0">
      <w:pPr>
        <w:spacing w:after="0" w:line="240" w:lineRule="atLeast"/>
        <w:jc w:val="right"/>
        <w:rPr>
          <w:rFonts w:ascii="Times New Roman" w:hAnsi="Times New Roman" w:cs="Times New Roman"/>
          <w:sz w:val="28"/>
          <w:szCs w:val="28"/>
        </w:rPr>
      </w:pPr>
      <w:r w:rsidRPr="008268C0">
        <w:rPr>
          <w:rFonts w:ascii="Times New Roman" w:hAnsi="Times New Roman" w:cs="Times New Roman"/>
          <w:sz w:val="28"/>
          <w:szCs w:val="28"/>
        </w:rPr>
        <w:t xml:space="preserve">от  «03» мая 2011 г. N 98-4-27 </w:t>
      </w:r>
    </w:p>
    <w:p w:rsidR="00CC36E9" w:rsidRPr="008268C0" w:rsidRDefault="00CC36E9" w:rsidP="008268C0">
      <w:pPr>
        <w:spacing w:after="0" w:line="240" w:lineRule="atLeast"/>
        <w:jc w:val="right"/>
        <w:rPr>
          <w:rFonts w:ascii="Times New Roman" w:hAnsi="Times New Roman" w:cs="Times New Roman"/>
          <w:sz w:val="28"/>
          <w:szCs w:val="28"/>
        </w:rPr>
      </w:pPr>
    </w:p>
    <w:p w:rsidR="00CC36E9" w:rsidRPr="008268C0" w:rsidRDefault="00CC36E9" w:rsidP="008268C0">
      <w:pPr>
        <w:spacing w:after="0" w:line="240" w:lineRule="atLeast"/>
        <w:jc w:val="center"/>
        <w:rPr>
          <w:rFonts w:ascii="Times New Roman" w:hAnsi="Times New Roman" w:cs="Times New Roman"/>
          <w:b/>
          <w:sz w:val="28"/>
          <w:szCs w:val="28"/>
        </w:rPr>
      </w:pPr>
      <w:r w:rsidRPr="008268C0">
        <w:rPr>
          <w:rFonts w:ascii="Times New Roman" w:hAnsi="Times New Roman" w:cs="Times New Roman"/>
          <w:b/>
          <w:sz w:val="28"/>
          <w:szCs w:val="28"/>
        </w:rPr>
        <w:t xml:space="preserve"> Положения о проверки достоверности 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 Шумаковский  сельсовет" </w:t>
      </w:r>
    </w:p>
    <w:p w:rsidR="00CC36E9" w:rsidRPr="008268C0" w:rsidRDefault="00CC36E9" w:rsidP="008268C0">
      <w:pPr>
        <w:spacing w:after="0" w:line="240" w:lineRule="atLeast"/>
        <w:jc w:val="center"/>
        <w:rPr>
          <w:rFonts w:ascii="Times New Roman" w:hAnsi="Times New Roman" w:cs="Times New Roman"/>
          <w:b/>
          <w:sz w:val="28"/>
          <w:szCs w:val="28"/>
        </w:rPr>
      </w:pPr>
      <w:r w:rsidRPr="008268C0">
        <w:rPr>
          <w:rFonts w:ascii="Times New Roman" w:hAnsi="Times New Roman" w:cs="Times New Roman"/>
          <w:b/>
          <w:sz w:val="28"/>
          <w:szCs w:val="28"/>
        </w:rPr>
        <w:t>Курского района Курской области</w:t>
      </w:r>
    </w:p>
    <w:p w:rsidR="00CC36E9" w:rsidRPr="008268C0" w:rsidRDefault="00CC36E9" w:rsidP="008268C0">
      <w:pPr>
        <w:spacing w:after="0" w:line="240" w:lineRule="atLeast"/>
        <w:jc w:val="center"/>
        <w:rPr>
          <w:rFonts w:ascii="Times New Roman" w:hAnsi="Times New Roman" w:cs="Times New Roman"/>
          <w:b/>
          <w:sz w:val="28"/>
          <w:szCs w:val="28"/>
        </w:rPr>
      </w:pPr>
    </w:p>
    <w:p w:rsidR="00CC36E9" w:rsidRPr="008268C0" w:rsidRDefault="00CC36E9" w:rsidP="008268C0">
      <w:pPr>
        <w:spacing w:after="0" w:line="240" w:lineRule="atLeast"/>
        <w:jc w:val="center"/>
        <w:rPr>
          <w:rFonts w:ascii="Times New Roman" w:hAnsi="Times New Roman" w:cs="Times New Roman"/>
          <w:b/>
          <w:sz w:val="28"/>
          <w:szCs w:val="28"/>
        </w:rPr>
      </w:pPr>
      <w:r w:rsidRPr="008268C0">
        <w:rPr>
          <w:rFonts w:ascii="Times New Roman" w:hAnsi="Times New Roman" w:cs="Times New Roman"/>
          <w:b/>
          <w:sz w:val="28"/>
          <w:szCs w:val="28"/>
        </w:rPr>
        <w:t>( в редакции решения Собрания депутатов от 27.09.2012г. № 139-5-48)</w:t>
      </w:r>
    </w:p>
    <w:p w:rsidR="00CC36E9" w:rsidRPr="008268C0" w:rsidRDefault="00CC36E9" w:rsidP="008268C0">
      <w:pPr>
        <w:spacing w:after="0" w:line="240" w:lineRule="atLeast"/>
        <w:ind w:firstLine="540"/>
        <w:jc w:val="both"/>
        <w:rPr>
          <w:rFonts w:ascii="Times New Roman" w:hAnsi="Times New Roman" w:cs="Times New Roman"/>
          <w:b/>
          <w:sz w:val="28"/>
          <w:szCs w:val="28"/>
        </w:rPr>
      </w:pP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 Настоящим Положением определяется порядок осуществления проверки: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представляемых в соответствии с </w:t>
      </w:r>
      <w:hyperlink r:id="rId9" w:history="1">
        <w:r w:rsidRPr="008268C0">
          <w:rPr>
            <w:rStyle w:val="a3"/>
            <w:rFonts w:ascii="Times New Roman" w:hAnsi="Times New Roman" w:cs="Times New Roman"/>
            <w:sz w:val="28"/>
            <w:szCs w:val="28"/>
          </w:rPr>
          <w:t>решением</w:t>
        </w:r>
      </w:hyperlink>
      <w:r w:rsidRPr="008268C0">
        <w:rPr>
          <w:rFonts w:ascii="Times New Roman" w:hAnsi="Times New Roman" w:cs="Times New Roman"/>
          <w:sz w:val="28"/>
          <w:szCs w:val="28"/>
        </w:rPr>
        <w:t xml:space="preserve"> Собрания депутатов  Шумаковского   сельсовета Курского района  № 46-4-12 от 25.08.2009г:</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гражданами, претендующими на замещение должностей муниципальной службы (далее граждане), на отчетную дату;</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муниципальными служащими по состоянию на конец отчетного периода:</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в)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0" w:history="1">
        <w:r w:rsidRPr="008268C0">
          <w:rPr>
            <w:rStyle w:val="a3"/>
            <w:rFonts w:ascii="Times New Roman" w:hAnsi="Times New Roman" w:cs="Times New Roman"/>
            <w:sz w:val="28"/>
            <w:szCs w:val="28"/>
          </w:rPr>
          <w:t>законом</w:t>
        </w:r>
      </w:hyperlink>
      <w:r w:rsidRPr="008268C0">
        <w:rPr>
          <w:rFonts w:ascii="Times New Roman" w:hAnsi="Times New Roman" w:cs="Times New Roman"/>
          <w:sz w:val="28"/>
          <w:szCs w:val="28"/>
        </w:rPr>
        <w:t xml:space="preserve"> от 02.03.2007 273-ФЗ от 25.12.2008 "О противодействии коррупции" и другими федеральными законами, законами Курской области (далее требования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2. Проверка, предусмотренная </w:t>
      </w:r>
      <w:hyperlink r:id="rId11" w:history="1">
        <w:r w:rsidRPr="008268C0">
          <w:rPr>
            <w:rStyle w:val="a3"/>
            <w:rFonts w:ascii="Times New Roman" w:hAnsi="Times New Roman" w:cs="Times New Roman"/>
            <w:sz w:val="28"/>
            <w:szCs w:val="28"/>
          </w:rPr>
          <w:t>подпунктами "б"</w:t>
        </w:r>
      </w:hyperlink>
      <w:r w:rsidRPr="008268C0">
        <w:rPr>
          <w:rFonts w:ascii="Times New Roman" w:hAnsi="Times New Roman" w:cs="Times New Roman"/>
          <w:sz w:val="28"/>
          <w:szCs w:val="28"/>
        </w:rPr>
        <w:t xml:space="preserve"> и </w:t>
      </w:r>
      <w:hyperlink r:id="rId12" w:history="1">
        <w:r w:rsidRPr="008268C0">
          <w:rPr>
            <w:rStyle w:val="a3"/>
            <w:rFonts w:ascii="Times New Roman" w:hAnsi="Times New Roman" w:cs="Times New Roman"/>
            <w:sz w:val="28"/>
            <w:szCs w:val="28"/>
          </w:rPr>
          <w:t>"в" пункта 1</w:t>
        </w:r>
      </w:hyperlink>
      <w:r w:rsidRPr="008268C0">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3. </w:t>
      </w:r>
      <w:proofErr w:type="gramStart"/>
      <w:r w:rsidRPr="008268C0">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муниципальную должность муниципальной службы, не предусмотренную </w:t>
      </w:r>
      <w:hyperlink r:id="rId13" w:history="1">
        <w:r w:rsidRPr="008268C0">
          <w:rPr>
            <w:rStyle w:val="a3"/>
            <w:rFonts w:ascii="Times New Roman" w:hAnsi="Times New Roman" w:cs="Times New Roman"/>
            <w:sz w:val="28"/>
            <w:szCs w:val="28"/>
          </w:rPr>
          <w:t>перечнем</w:t>
        </w:r>
      </w:hyperlink>
      <w:r w:rsidRPr="008268C0">
        <w:rPr>
          <w:rFonts w:ascii="Times New Roman" w:hAnsi="Times New Roman" w:cs="Times New Roman"/>
          <w:sz w:val="28"/>
          <w:szCs w:val="28"/>
        </w:rPr>
        <w:t xml:space="preserve"> должностей, утвержденным решением Собрания депутатов Шумаковского   сельсовета Курского района Курской области от 25.08.2009 N  46-4-12, и </w:t>
      </w:r>
      <w:r w:rsidRPr="008268C0">
        <w:rPr>
          <w:rFonts w:ascii="Times New Roman" w:hAnsi="Times New Roman" w:cs="Times New Roman"/>
          <w:sz w:val="28"/>
          <w:szCs w:val="28"/>
        </w:rPr>
        <w:lastRenderedPageBreak/>
        <w:t>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w:t>
      </w:r>
      <w:proofErr w:type="gramEnd"/>
      <w:r w:rsidRPr="008268C0">
        <w:rPr>
          <w:rFonts w:ascii="Times New Roman" w:hAnsi="Times New Roman" w:cs="Times New Roman"/>
          <w:sz w:val="28"/>
          <w:szCs w:val="28"/>
        </w:rPr>
        <w:t xml:space="preserve"> гражданами в соответствии с нормативными правовыми актами Российской Федерации.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4. Проверка, предусмотренная </w:t>
      </w:r>
      <w:hyperlink r:id="rId14" w:history="1">
        <w:r w:rsidRPr="008268C0">
          <w:rPr>
            <w:rStyle w:val="a3"/>
            <w:rFonts w:ascii="Times New Roman" w:hAnsi="Times New Roman" w:cs="Times New Roman"/>
            <w:sz w:val="28"/>
            <w:szCs w:val="28"/>
          </w:rPr>
          <w:t>пунктом 1</w:t>
        </w:r>
      </w:hyperlink>
      <w:r w:rsidRPr="008268C0">
        <w:rPr>
          <w:rFonts w:ascii="Times New Roman" w:hAnsi="Times New Roman" w:cs="Times New Roman"/>
          <w:sz w:val="28"/>
          <w:szCs w:val="28"/>
        </w:rPr>
        <w:t xml:space="preserve"> настоящего Положения, осуществляется по решению главы   Шумаковского  сельсовета Курского района.</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Решение принимается отдельно в отношении каждого гражданина или муниципального служащего и оформляется распоряжением главы  Шумаковского   сельсовета Курского района.</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5. Кадровая служба администрации  Шумаковского   сельсовета Курского района по решению главы  Шумаковского   сельсовета  Курского района осуществляет проверку:</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а также сведений, представленных указанными гражданами в соответствии с нормативными правовыми актами Российской Федерации;</w:t>
      </w:r>
      <w:proofErr w:type="gramEnd"/>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соблюдения муниципальными служащими, замещающими должности муниципальной службы, требований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6. Основанием для проверки является письменно оформленная информация: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а) о предоставлении гражданином или муниципальным служащим недостоверных или неполных сведений, представляемых им в соответствии с </w:t>
      </w:r>
      <w:hyperlink r:id="rId15" w:history="1">
        <w:r w:rsidRPr="008268C0">
          <w:rPr>
            <w:rStyle w:val="a3"/>
            <w:rFonts w:ascii="Times New Roman" w:hAnsi="Times New Roman" w:cs="Times New Roman"/>
            <w:sz w:val="28"/>
            <w:szCs w:val="28"/>
          </w:rPr>
          <w:t>подпунктами "а"</w:t>
        </w:r>
      </w:hyperlink>
      <w:r w:rsidRPr="008268C0">
        <w:rPr>
          <w:rFonts w:ascii="Times New Roman" w:hAnsi="Times New Roman" w:cs="Times New Roman"/>
          <w:sz w:val="28"/>
          <w:szCs w:val="28"/>
        </w:rPr>
        <w:t xml:space="preserve"> и </w:t>
      </w:r>
      <w:hyperlink r:id="rId16" w:history="1">
        <w:r w:rsidRPr="008268C0">
          <w:rPr>
            <w:rStyle w:val="a3"/>
            <w:rFonts w:ascii="Times New Roman" w:hAnsi="Times New Roman" w:cs="Times New Roman"/>
            <w:sz w:val="28"/>
            <w:szCs w:val="28"/>
          </w:rPr>
          <w:t>"б" пункта 1</w:t>
        </w:r>
      </w:hyperlink>
      <w:r w:rsidRPr="008268C0">
        <w:rPr>
          <w:rFonts w:ascii="Times New Roman" w:hAnsi="Times New Roman" w:cs="Times New Roman"/>
          <w:sz w:val="28"/>
          <w:szCs w:val="28"/>
        </w:rPr>
        <w:t xml:space="preserve"> настоящего Положения: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о несоблюдении муниципальными служащими требований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b/>
          <w:sz w:val="28"/>
          <w:szCs w:val="28"/>
        </w:rPr>
        <w:t>7.</w:t>
      </w:r>
      <w:r w:rsidRPr="008268C0">
        <w:rPr>
          <w:rFonts w:ascii="Times New Roman" w:hAnsi="Times New Roman" w:cs="Times New Roman"/>
          <w:sz w:val="28"/>
          <w:szCs w:val="28"/>
        </w:rPr>
        <w:t xml:space="preserve"> Информация, предусмотренная </w:t>
      </w:r>
      <w:hyperlink r:id="rId17" w:history="1">
        <w:r w:rsidRPr="008268C0">
          <w:rPr>
            <w:rStyle w:val="a3"/>
            <w:rFonts w:ascii="Times New Roman" w:hAnsi="Times New Roman" w:cs="Times New Roman"/>
            <w:sz w:val="28"/>
            <w:szCs w:val="28"/>
          </w:rPr>
          <w:t>пунктом 6</w:t>
        </w:r>
      </w:hyperlink>
      <w:r w:rsidRPr="008268C0">
        <w:rPr>
          <w:rFonts w:ascii="Times New Roman" w:hAnsi="Times New Roman" w:cs="Times New Roman"/>
          <w:sz w:val="28"/>
          <w:szCs w:val="28"/>
        </w:rPr>
        <w:t xml:space="preserve"> настоящего Положения, может быть представлена:</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должностным лицом Администрации Шумаковского  сельсовета, ответственного за работу по профилактике коррупционных и иных правонарушений;</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общественной палатой Российской Федерации;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общероссийскими средствами массовой информации.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lastRenderedPageBreak/>
        <w:t>8. Информация анонимного характера не может служить основанием для проверки.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9. Проверка осуществляется в срок, не превышающий 60 дней со дня принятия решения о ее проведении.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Срок проверки может быть продлен до 90 дней лицами, принявшими решение о ее проведении.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10. Кадровая служба администрации  Шумаковского  сельсовета Курского района осуществляет проверку самостоятельно.</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b/>
          <w:sz w:val="28"/>
          <w:szCs w:val="28"/>
        </w:rPr>
        <w:t>11.</w:t>
      </w:r>
      <w:r w:rsidRPr="008268C0">
        <w:rPr>
          <w:rFonts w:ascii="Times New Roman" w:hAnsi="Times New Roman" w:cs="Times New Roman"/>
          <w:sz w:val="28"/>
          <w:szCs w:val="28"/>
        </w:rPr>
        <w:t xml:space="preserve"> При осуществлении проверки, предусмотренной </w:t>
      </w:r>
      <w:hyperlink r:id="rId18" w:history="1">
        <w:r w:rsidRPr="008268C0">
          <w:rPr>
            <w:rStyle w:val="a3"/>
            <w:rFonts w:ascii="Times New Roman" w:hAnsi="Times New Roman" w:cs="Times New Roman"/>
            <w:sz w:val="28"/>
            <w:szCs w:val="28"/>
          </w:rPr>
          <w:t>пунктом 10</w:t>
        </w:r>
      </w:hyperlink>
      <w:r w:rsidRPr="008268C0">
        <w:rPr>
          <w:rFonts w:ascii="Times New Roman" w:hAnsi="Times New Roman" w:cs="Times New Roman"/>
          <w:sz w:val="28"/>
          <w:szCs w:val="28"/>
        </w:rPr>
        <w:t xml:space="preserve"> настоящего Положения, соответствующие должностные лица вправе: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проводить беседу с гражданином или муниципальным служащим.</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получать от гражданина или государственного служащего пояснения по представленным им сведениям о доходах, об имуществе и обязательствах имущественного характера и материалам;</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г) направлять в установленном порядке запрос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территориальные органы федеральных государственных органов и организаций) об имеющихся у них сведениях: о доходах, об имуществе и обязательствах</w:t>
      </w:r>
      <w:proofErr w:type="gramEnd"/>
      <w:r w:rsidRPr="008268C0">
        <w:rPr>
          <w:rFonts w:ascii="Times New Roman" w:hAnsi="Times New Roman" w:cs="Times New Roman"/>
          <w:sz w:val="28"/>
          <w:szCs w:val="28"/>
        </w:rPr>
        <w:t xml:space="preserve">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или муниципальным служащим в соответствии с нормативными правовыми актами Российской Федерации; о соблюдении требований муниципальных служащих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наводить справки у физических лиц и получать от них информацию с их согласия.</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е) осуществлять анализ сведений, представленных гражданином или муниципальным служащим в соответствии с </w:t>
      </w:r>
      <w:hyperlink r:id="rId19" w:history="1">
        <w:r w:rsidRPr="008268C0">
          <w:rPr>
            <w:rFonts w:ascii="Times New Roman" w:hAnsi="Times New Roman" w:cs="Times New Roman"/>
            <w:sz w:val="28"/>
            <w:szCs w:val="28"/>
          </w:rPr>
          <w:t>законодательством</w:t>
        </w:r>
      </w:hyperlink>
      <w:r w:rsidRPr="008268C0">
        <w:rPr>
          <w:rFonts w:ascii="Times New Roman" w:hAnsi="Times New Roman" w:cs="Times New Roman"/>
          <w:sz w:val="28"/>
          <w:szCs w:val="28"/>
        </w:rPr>
        <w:t xml:space="preserve"> Российской Федерации о противодействии коррупции.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12. В запросе, предусмотренном </w:t>
      </w:r>
      <w:hyperlink r:id="rId20" w:history="1">
        <w:r w:rsidRPr="008268C0">
          <w:rPr>
            <w:rStyle w:val="a3"/>
            <w:rFonts w:ascii="Times New Roman" w:hAnsi="Times New Roman" w:cs="Times New Roman"/>
            <w:sz w:val="28"/>
            <w:szCs w:val="28"/>
          </w:rPr>
          <w:t>подпунктом "г" пункта 12</w:t>
        </w:r>
      </w:hyperlink>
      <w:r w:rsidRPr="008268C0">
        <w:rPr>
          <w:rFonts w:ascii="Times New Roman" w:hAnsi="Times New Roman" w:cs="Times New Roman"/>
          <w:sz w:val="28"/>
          <w:szCs w:val="28"/>
        </w:rPr>
        <w:t xml:space="preserve"> настоящего Положения, указываются: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фамилия, имя, отчество руководителя государственного органа или организации, в которые направляется запрос;</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нормативный правовой акт, на основании которого направляется запрос,</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 xml:space="preserve">в) фамилия, имя, отчество, дата и место рождения, место регистрации, жительства и (или) пребывания, должность и место работы (службы) </w:t>
      </w:r>
      <w:r w:rsidRPr="008268C0">
        <w:rPr>
          <w:rFonts w:ascii="Times New Roman" w:hAnsi="Times New Roman" w:cs="Times New Roman"/>
          <w:sz w:val="28"/>
          <w:szCs w:val="28"/>
        </w:rPr>
        <w:lastRenderedPageBreak/>
        <w:t xml:space="preserve">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w:t>
      </w:r>
      <w:proofErr w:type="spellStart"/>
      <w:r w:rsidRPr="008268C0">
        <w:rPr>
          <w:rFonts w:ascii="Times New Roman" w:hAnsi="Times New Roman" w:cs="Times New Roman"/>
          <w:sz w:val="28"/>
          <w:szCs w:val="28"/>
        </w:rPr>
        <w:t>вотношении</w:t>
      </w:r>
      <w:proofErr w:type="spellEnd"/>
      <w:proofErr w:type="gramEnd"/>
      <w:r w:rsidRPr="008268C0">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содержание и объем сведений, подлежащих проверке;</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срок представления запрашиваемых сведений;</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е) фамилия, инициалы и номер телефона муниципального служащего, подготовившего запрос;</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ж) другие необходимые сведения.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13. Запросы направляются должностным лицом администрации Шумаковского   сельсовета Курского района, курирующим кадровые вопросы, в территориальные органы федеральных государственных органов (кроме федеральных государственных органов исполнительной власти, уполномоченных на осуществление оперативно-розыскной деятельности), органы местного самоуправления, на предприятия, в учреждения, организации и общественные объединения.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14. Руководители территориальных органов федеральных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нормативно-правовыми актами и представить запрашиваемую информацию.</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15. Территориальные органы федеральных государственных органов и организации, их должностные лица обязаны исполнить запрос в срок, указанный в нем. При этом срок исполнения запроса не должен превышать 30 дней со дня поступления в соответствующий территориальный орган федеральных государственных органов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16. Специалист кадровой службы  администрации  Шумаковского   сельсовета Курского района обеспечивает:</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а) уведомление в письменной форме муниципального служащего о начале в отношении его проверки и разъяснение ему содержания </w:t>
      </w:r>
      <w:hyperlink r:id="rId21" w:history="1">
        <w:r w:rsidRPr="008268C0">
          <w:rPr>
            <w:rStyle w:val="a3"/>
            <w:rFonts w:ascii="Times New Roman" w:hAnsi="Times New Roman" w:cs="Times New Roman"/>
            <w:sz w:val="28"/>
            <w:szCs w:val="28"/>
          </w:rPr>
          <w:t>подпункта "б"</w:t>
        </w:r>
      </w:hyperlink>
      <w:r w:rsidRPr="008268C0">
        <w:rPr>
          <w:rFonts w:ascii="Times New Roman" w:hAnsi="Times New Roman" w:cs="Times New Roman"/>
          <w:sz w:val="28"/>
          <w:szCs w:val="28"/>
        </w:rPr>
        <w:t xml:space="preserve"> настоящего пункта - в течение двух рабочих дней со дня получения соответствующего решения;</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gramStart"/>
      <w:r w:rsidRPr="008268C0">
        <w:rPr>
          <w:rFonts w:ascii="Times New Roman" w:hAnsi="Times New Roman" w:cs="Times New Roman"/>
          <w:sz w:val="28"/>
          <w:szCs w:val="28"/>
        </w:rPr>
        <w:t>б) проведение в случае обращения муниципального служащего беседы с ним, в ходе которой он должен быть проинформирован о том, какие сведения, предоставленные им в соответствии с настоящим Положением, и соблюдение каких требований к служебному поведению подлежат проверке,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lastRenderedPageBreak/>
        <w:t>17. По окончании проверки специалист по кадровым вопросам обязан ознакомить муниципального служащего с результатами проверки с соблюдением законодательства Российской Федерации о государственной тайне.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18. Муниципальный служащий вправе: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а) давать пояснения в письменной форме: в ходе проверки; по вопросам, указанным в </w:t>
      </w:r>
      <w:hyperlink r:id="rId22" w:history="1">
        <w:r w:rsidRPr="008268C0">
          <w:rPr>
            <w:rStyle w:val="a3"/>
            <w:rFonts w:ascii="Times New Roman" w:hAnsi="Times New Roman" w:cs="Times New Roman"/>
            <w:sz w:val="28"/>
            <w:szCs w:val="28"/>
          </w:rPr>
          <w:t>подпункте "б" пункта 16</w:t>
        </w:r>
      </w:hyperlink>
      <w:r w:rsidRPr="008268C0">
        <w:rPr>
          <w:rFonts w:ascii="Times New Roman" w:hAnsi="Times New Roman" w:cs="Times New Roman"/>
          <w:sz w:val="28"/>
          <w:szCs w:val="28"/>
        </w:rPr>
        <w:t xml:space="preserve"> настоящего Положения; по результатам проверки;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предоставлять дополнительные материалы и давать по ним пояснения в письменной форме;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в) обращаться в кадровую службу с подлежащим удовлетворению ходатайством о проведении с ним беседы по вопросам, указанным в </w:t>
      </w:r>
      <w:hyperlink r:id="rId23" w:history="1">
        <w:r w:rsidRPr="008268C0">
          <w:rPr>
            <w:rStyle w:val="a3"/>
            <w:rFonts w:ascii="Times New Roman" w:hAnsi="Times New Roman" w:cs="Times New Roman"/>
            <w:sz w:val="28"/>
            <w:szCs w:val="28"/>
          </w:rPr>
          <w:t>подпункте 16</w:t>
        </w:r>
      </w:hyperlink>
      <w:r w:rsidRPr="008268C0">
        <w:rPr>
          <w:rFonts w:ascii="Times New Roman" w:hAnsi="Times New Roman" w:cs="Times New Roman"/>
          <w:sz w:val="28"/>
          <w:szCs w:val="28"/>
        </w:rPr>
        <w:t xml:space="preserve"> настоящего Положения.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19. Пояснения, указанные в </w:t>
      </w:r>
      <w:hyperlink r:id="rId24" w:history="1">
        <w:r w:rsidRPr="008268C0">
          <w:rPr>
            <w:rStyle w:val="a3"/>
            <w:rFonts w:ascii="Times New Roman" w:hAnsi="Times New Roman" w:cs="Times New Roman"/>
            <w:sz w:val="28"/>
            <w:szCs w:val="28"/>
          </w:rPr>
          <w:t>пункте 18</w:t>
        </w:r>
      </w:hyperlink>
      <w:r w:rsidRPr="008268C0">
        <w:rPr>
          <w:rFonts w:ascii="Times New Roman" w:hAnsi="Times New Roman" w:cs="Times New Roman"/>
          <w:sz w:val="28"/>
          <w:szCs w:val="28"/>
        </w:rPr>
        <w:t xml:space="preserve"> настоящего Положения, приобщаются к материалам проверки.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20. На период проведения проверки муниципальный служащий может быть отстранен от замещаемой должности муниципальной службы на срок, не превышающий 30 дней.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b/>
          <w:sz w:val="28"/>
          <w:szCs w:val="28"/>
        </w:rPr>
        <w:t>21.</w:t>
      </w:r>
      <w:r w:rsidRPr="008268C0">
        <w:rPr>
          <w:rFonts w:ascii="Times New Roman" w:hAnsi="Times New Roman" w:cs="Times New Roman"/>
          <w:sz w:val="28"/>
          <w:szCs w:val="28"/>
        </w:rPr>
        <w:t xml:space="preserve"> Должностное лицо, курирующее кадровые вопросы, предоставляет лицу, принявшему решение о проведении проверки, доклад о ее результатах.</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При этом в докладе должно содержаться одно из следующих предложений:</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о назначении гражданина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об отказе гражданину в назначении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об отсутствии оснований для применения к муниципальному служащему мер юридической ответственности;</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о применении к муниципальному  служащему мер юридической ответственности;</w:t>
      </w:r>
    </w:p>
    <w:p w:rsidR="00CC36E9" w:rsidRPr="008268C0" w:rsidRDefault="00CC36E9" w:rsidP="008268C0">
      <w:pPr>
        <w:spacing w:after="0" w:line="240" w:lineRule="atLeast"/>
        <w:ind w:firstLine="540"/>
        <w:jc w:val="both"/>
        <w:rPr>
          <w:rFonts w:ascii="Times New Roman" w:hAnsi="Times New Roman" w:cs="Times New Roman"/>
          <w:sz w:val="28"/>
          <w:szCs w:val="28"/>
        </w:rPr>
      </w:pPr>
      <w:proofErr w:type="spellStart"/>
      <w:r w:rsidRPr="008268C0">
        <w:rPr>
          <w:rFonts w:ascii="Times New Roman" w:hAnsi="Times New Roman" w:cs="Times New Roman"/>
          <w:sz w:val="28"/>
          <w:szCs w:val="28"/>
        </w:rPr>
        <w:t>д</w:t>
      </w:r>
      <w:proofErr w:type="spellEnd"/>
      <w:r w:rsidRPr="008268C0">
        <w:rPr>
          <w:rFonts w:ascii="Times New Roman" w:hAnsi="Times New Roman" w:cs="Times New Roman"/>
          <w:sz w:val="28"/>
          <w:szCs w:val="28"/>
        </w:rPr>
        <w:t xml:space="preserve">)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22. </w:t>
      </w:r>
      <w:proofErr w:type="gramStart"/>
      <w:r w:rsidRPr="008268C0">
        <w:rPr>
          <w:rFonts w:ascii="Times New Roman" w:hAnsi="Times New Roman" w:cs="Times New Roman"/>
          <w:sz w:val="28"/>
          <w:szCs w:val="28"/>
        </w:rPr>
        <w:t>Сведения о результатах проверки с письменного согласия лица, принявшего решение о ее проведении, предоставляются специалистом по кадровым вопросам с одновременным уведомлением об этом гражданина или муниципального служащего, в отношении которых проводилась проверка, правоохранительным или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представляющими информацию, являющуюся основанием</w:t>
      </w:r>
      <w:proofErr w:type="gramEnd"/>
      <w:r w:rsidRPr="008268C0">
        <w:rPr>
          <w:rFonts w:ascii="Times New Roman" w:hAnsi="Times New Roman" w:cs="Times New Roman"/>
          <w:sz w:val="28"/>
          <w:szCs w:val="28"/>
        </w:rPr>
        <w:t xml:space="preserve"> для проведения </w:t>
      </w:r>
      <w:r w:rsidRPr="008268C0">
        <w:rPr>
          <w:rFonts w:ascii="Times New Roman" w:hAnsi="Times New Roman" w:cs="Times New Roman"/>
          <w:sz w:val="28"/>
          <w:szCs w:val="28"/>
        </w:rPr>
        <w:lastRenderedPageBreak/>
        <w:t>проверки, с соблюдением законодательства Российской Федерации о персональных данных и государственной тайне.</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передаются в государственные органы в соответствии с их компетенцией.</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 xml:space="preserve">24.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r:id="rId25" w:history="1">
        <w:r w:rsidRPr="008268C0">
          <w:rPr>
            <w:rFonts w:ascii="Times New Roman" w:hAnsi="Times New Roman" w:cs="Times New Roman"/>
            <w:sz w:val="28"/>
            <w:szCs w:val="28"/>
          </w:rPr>
          <w:t>пункте 21</w:t>
        </w:r>
      </w:hyperlink>
      <w:r w:rsidRPr="008268C0">
        <w:rPr>
          <w:rFonts w:ascii="Times New Roman" w:hAnsi="Times New Roman" w:cs="Times New Roman"/>
          <w:sz w:val="28"/>
          <w:szCs w:val="28"/>
        </w:rPr>
        <w:t xml:space="preserve"> настоящего Положения, принимает одно из следующих решений:</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а) назначить гражданина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б) отказать гражданину в назначении на должность муниципальной службы;</w:t>
      </w:r>
    </w:p>
    <w:p w:rsidR="00CC36E9" w:rsidRPr="008268C0" w:rsidRDefault="00CC36E9" w:rsidP="008268C0">
      <w:pPr>
        <w:autoSpaceDE w:val="0"/>
        <w:autoSpaceDN w:val="0"/>
        <w:adjustRightInd w:val="0"/>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в) применить к муниципальному служащему меры юридической ответственности;</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25. Подлинники справок о доходах, об имуществе и обязательствах имущественного характера, поступивших в кадровую службу, приобщаются к личным делам.</w:t>
      </w:r>
    </w:p>
    <w:p w:rsidR="00CC36E9" w:rsidRPr="008268C0" w:rsidRDefault="00CC36E9" w:rsidP="008268C0">
      <w:pPr>
        <w:spacing w:after="0" w:line="240" w:lineRule="atLeast"/>
        <w:ind w:firstLine="540"/>
        <w:jc w:val="both"/>
        <w:rPr>
          <w:rFonts w:ascii="Times New Roman" w:hAnsi="Times New Roman" w:cs="Times New Roman"/>
          <w:sz w:val="28"/>
          <w:szCs w:val="28"/>
        </w:rPr>
      </w:pPr>
      <w:r w:rsidRPr="008268C0">
        <w:rPr>
          <w:rFonts w:ascii="Times New Roman" w:hAnsi="Times New Roman" w:cs="Times New Roman"/>
          <w:sz w:val="28"/>
          <w:szCs w:val="28"/>
        </w:rPr>
        <w:t>26. Материалы проверки хранятся в кадровой службе в течение трех лет со дня ее окончания, после чего передаются в архив.</w:t>
      </w: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rPr>
          <w:rFonts w:ascii="Times New Roman" w:hAnsi="Times New Roman" w:cs="Times New Roman"/>
          <w:sz w:val="28"/>
          <w:szCs w:val="28"/>
        </w:rPr>
      </w:pPr>
    </w:p>
    <w:p w:rsidR="00CC36E9" w:rsidRPr="008268C0" w:rsidRDefault="00CC36E9" w:rsidP="008268C0">
      <w:pPr>
        <w:spacing w:after="0" w:line="240" w:lineRule="atLeast"/>
        <w:rPr>
          <w:rFonts w:ascii="Times New Roman" w:hAnsi="Times New Roman" w:cs="Times New Roman"/>
          <w:sz w:val="28"/>
          <w:szCs w:val="28"/>
        </w:rPr>
      </w:pPr>
    </w:p>
    <w:p w:rsidR="00D6289A" w:rsidRPr="008268C0" w:rsidRDefault="00D6289A" w:rsidP="008268C0">
      <w:pPr>
        <w:spacing w:after="0" w:line="240" w:lineRule="atLeast"/>
        <w:rPr>
          <w:rFonts w:ascii="Times New Roman" w:hAnsi="Times New Roman" w:cs="Times New Roman"/>
          <w:sz w:val="28"/>
          <w:szCs w:val="28"/>
        </w:rPr>
      </w:pPr>
    </w:p>
    <w:sectPr w:rsidR="00D6289A" w:rsidRPr="008268C0" w:rsidSect="0075322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B88"/>
    <w:multiLevelType w:val="hybridMultilevel"/>
    <w:tmpl w:val="75640ED0"/>
    <w:lvl w:ilvl="0" w:tplc="96E2CB7A">
      <w:start w:val="1"/>
      <w:numFmt w:val="decimal"/>
      <w:lvlText w:val="%1."/>
      <w:lvlJc w:val="left"/>
      <w:pPr>
        <w:tabs>
          <w:tab w:val="num" w:pos="765"/>
        </w:tabs>
        <w:ind w:left="765" w:hanging="405"/>
      </w:pPr>
      <w:rPr>
        <w:rFonts w:hint="default"/>
      </w:rPr>
    </w:lvl>
    <w:lvl w:ilvl="1" w:tplc="80547994">
      <w:numFmt w:val="none"/>
      <w:lvlText w:val=""/>
      <w:lvlJc w:val="left"/>
      <w:pPr>
        <w:tabs>
          <w:tab w:val="num" w:pos="360"/>
        </w:tabs>
      </w:pPr>
    </w:lvl>
    <w:lvl w:ilvl="2" w:tplc="8340B562">
      <w:numFmt w:val="none"/>
      <w:lvlText w:val=""/>
      <w:lvlJc w:val="left"/>
      <w:pPr>
        <w:tabs>
          <w:tab w:val="num" w:pos="360"/>
        </w:tabs>
      </w:pPr>
    </w:lvl>
    <w:lvl w:ilvl="3" w:tplc="115E9B00">
      <w:numFmt w:val="none"/>
      <w:lvlText w:val=""/>
      <w:lvlJc w:val="left"/>
      <w:pPr>
        <w:tabs>
          <w:tab w:val="num" w:pos="360"/>
        </w:tabs>
      </w:pPr>
    </w:lvl>
    <w:lvl w:ilvl="4" w:tplc="BBEA88F6">
      <w:numFmt w:val="none"/>
      <w:lvlText w:val=""/>
      <w:lvlJc w:val="left"/>
      <w:pPr>
        <w:tabs>
          <w:tab w:val="num" w:pos="360"/>
        </w:tabs>
      </w:pPr>
    </w:lvl>
    <w:lvl w:ilvl="5" w:tplc="B824B1E6">
      <w:numFmt w:val="none"/>
      <w:lvlText w:val=""/>
      <w:lvlJc w:val="left"/>
      <w:pPr>
        <w:tabs>
          <w:tab w:val="num" w:pos="360"/>
        </w:tabs>
      </w:pPr>
    </w:lvl>
    <w:lvl w:ilvl="6" w:tplc="6D84F612">
      <w:numFmt w:val="none"/>
      <w:lvlText w:val=""/>
      <w:lvlJc w:val="left"/>
      <w:pPr>
        <w:tabs>
          <w:tab w:val="num" w:pos="360"/>
        </w:tabs>
      </w:pPr>
    </w:lvl>
    <w:lvl w:ilvl="7" w:tplc="94AC37AE">
      <w:numFmt w:val="none"/>
      <w:lvlText w:val=""/>
      <w:lvlJc w:val="left"/>
      <w:pPr>
        <w:tabs>
          <w:tab w:val="num" w:pos="360"/>
        </w:tabs>
      </w:pPr>
    </w:lvl>
    <w:lvl w:ilvl="8" w:tplc="6FDA5F5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36E9"/>
    <w:rsid w:val="008268C0"/>
    <w:rsid w:val="00957162"/>
    <w:rsid w:val="00CC36E9"/>
    <w:rsid w:val="00D628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36E9"/>
    <w:pPr>
      <w:widowControl w:val="0"/>
      <w:suppressAutoHyphens/>
      <w:spacing w:after="0" w:line="240" w:lineRule="auto"/>
    </w:pPr>
    <w:rPr>
      <w:rFonts w:ascii="Arial" w:eastAsia="Lucida Sans Unicode" w:hAnsi="Arial" w:cs="Times New Roman"/>
      <w:kern w:val="1"/>
      <w:sz w:val="20"/>
      <w:szCs w:val="24"/>
      <w:lang w:eastAsia="en-US"/>
    </w:rPr>
  </w:style>
  <w:style w:type="character" w:styleId="a3">
    <w:name w:val="Hyperlink"/>
    <w:rsid w:val="00CC36E9"/>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EE3167BBBCF1A912EB9DEDAA88332CF688B1E5685D3C3EFE55754087C42DC84FB365D369CDC8CF26xAF" TargetMode="External"/><Relationship Id="rId13" Type="http://schemas.openxmlformats.org/officeDocument/2006/relationships/hyperlink" Target="consultantplus://offline/main?base=RLAW417;n=21648;fld=134;dst=100257" TargetMode="External"/><Relationship Id="rId18" Type="http://schemas.openxmlformats.org/officeDocument/2006/relationships/hyperlink" Target="consultantplus://offline/main?base=RLAW417;n=22659;fld=134;dst=1000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main?base=RLAW417;n=22659;fld=134;dst=100054" TargetMode="External"/><Relationship Id="rId7" Type="http://schemas.openxmlformats.org/officeDocument/2006/relationships/hyperlink" Target="consultantplus://offline/ref=40EE3167BBBCF1A912EB9DEDAA88332CF688B7ED6F593C3EFE55754087C42DC84FB365D326x8F" TargetMode="External"/><Relationship Id="rId12" Type="http://schemas.openxmlformats.org/officeDocument/2006/relationships/hyperlink" Target="consultantplus://offline/main?base=RLAW417;n=22659;fld=134;dst=100016" TargetMode="External"/><Relationship Id="rId17" Type="http://schemas.openxmlformats.org/officeDocument/2006/relationships/hyperlink" Target="consultantplus://offline/main?base=RLAW417;n=22659;fld=134;dst=100025" TargetMode="External"/><Relationship Id="rId25" Type="http://schemas.openxmlformats.org/officeDocument/2006/relationships/hyperlink" Target="consultantplus://offline/ref=40EE3167BBBCF1A912EB9DEDAA88332CF688B1E5685D3C3EFE55754087C42DC84FB365D369CDC8CF26xAF" TargetMode="External"/><Relationship Id="rId2" Type="http://schemas.openxmlformats.org/officeDocument/2006/relationships/styles" Target="styles.xml"/><Relationship Id="rId16" Type="http://schemas.openxmlformats.org/officeDocument/2006/relationships/hyperlink" Target="consultantplus://offline/main?base=RLAW417;n=22659;fld=134;dst=100015" TargetMode="External"/><Relationship Id="rId20" Type="http://schemas.openxmlformats.org/officeDocument/2006/relationships/hyperlink" Target="consultantplus://offline/main?base=RLAW417;n=22659;fld=134;dst=100045" TargetMode="External"/><Relationship Id="rId1" Type="http://schemas.openxmlformats.org/officeDocument/2006/relationships/numbering" Target="numbering.xml"/><Relationship Id="rId6" Type="http://schemas.openxmlformats.org/officeDocument/2006/relationships/hyperlink" Target="consultantplus://offline/main?base=RLAW417;n=22659;fld=134;dst=100034" TargetMode="External"/><Relationship Id="rId11" Type="http://schemas.openxmlformats.org/officeDocument/2006/relationships/hyperlink" Target="consultantplus://offline/main?base=RLAW417;n=22659;fld=134;dst=100015" TargetMode="External"/><Relationship Id="rId24" Type="http://schemas.openxmlformats.org/officeDocument/2006/relationships/hyperlink" Target="consultantplus://offline/main?base=RLAW417;n=22659;fld=134;dst=100056" TargetMode="External"/><Relationship Id="rId5" Type="http://schemas.openxmlformats.org/officeDocument/2006/relationships/hyperlink" Target="consultantplus://offline/main?base=RLAW417;n=22659;fld=134;dst=100025" TargetMode="External"/><Relationship Id="rId15" Type="http://schemas.openxmlformats.org/officeDocument/2006/relationships/hyperlink" Target="consultantplus://offline/main?base=RLAW417;n=22659;fld=134;dst=100012" TargetMode="External"/><Relationship Id="rId23" Type="http://schemas.openxmlformats.org/officeDocument/2006/relationships/hyperlink" Target="consultantplus://offline/main?base=RLAW417;n=22659;fld=134;dst=100052" TargetMode="External"/><Relationship Id="rId10" Type="http://schemas.openxmlformats.org/officeDocument/2006/relationships/hyperlink" Target="consultantplus://offline/main?base=LAW;n=82959;fld=134" TargetMode="External"/><Relationship Id="rId19" Type="http://schemas.openxmlformats.org/officeDocument/2006/relationships/hyperlink" Target="consultantplus://offline/ref=40EE3167BBBCF1A912EB9DEDAA88332CF688B7ED6F593C3EFE55754087C42DC84FB365D326x8F" TargetMode="External"/><Relationship Id="rId4" Type="http://schemas.openxmlformats.org/officeDocument/2006/relationships/webSettings" Target="webSettings.xml"/><Relationship Id="rId9" Type="http://schemas.openxmlformats.org/officeDocument/2006/relationships/hyperlink" Target="consultantplus://offline/main?base=RLAW417;n=21648;fld=134" TargetMode="External"/><Relationship Id="rId14" Type="http://schemas.openxmlformats.org/officeDocument/2006/relationships/hyperlink" Target="consultantplus://offline/main?base=RLAW417;n=22659;fld=134;dst=100011" TargetMode="External"/><Relationship Id="rId22" Type="http://schemas.openxmlformats.org/officeDocument/2006/relationships/hyperlink" Target="consultantplus://offline/main?base=RLAW417;n=22659;fld=134;dst=10005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3163</Words>
  <Characters>18033</Characters>
  <Application>Microsoft Office Word</Application>
  <DocSecurity>0</DocSecurity>
  <Lines>150</Lines>
  <Paragraphs>42</Paragraphs>
  <ScaleCrop>false</ScaleCrop>
  <Company>SPecialiST RePack</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2009-03-09T04:21:00Z</dcterms:created>
  <dcterms:modified xsi:type="dcterms:W3CDTF">2009-03-09T01:54:00Z</dcterms:modified>
</cp:coreProperties>
</file>