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0FF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0F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в Шумаковском сельсовете Курского района Курской области»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5"/>
        <w:gridCol w:w="6662"/>
      </w:tblGrid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характера».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tabs>
                <w:tab w:val="left" w:pos="1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shd w:val="clear" w:color="auto" w:fill="auto"/>
          </w:tcPr>
          <w:p w:rsidR="00687A4C" w:rsidRPr="00B120FF" w:rsidRDefault="00687A4C" w:rsidP="00B120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1 Повышение подготовленности к жизнеобеспечению населения, пострадавшего в чрезвычайных ситуациях;</w:t>
            </w:r>
          </w:p>
          <w:p w:rsidR="00687A4C" w:rsidRPr="00B120FF" w:rsidRDefault="00687A4C" w:rsidP="00B120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мероприятий по предупреждению и ликвидации чрезвычайных ситуаций;</w:t>
            </w:r>
          </w:p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  <w:r w:rsidRPr="00B120FF">
              <w:rPr>
                <w:rFonts w:eastAsia="Calibri"/>
                <w:sz w:val="24"/>
                <w:szCs w:val="24"/>
              </w:rPr>
              <w:t>3.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акций и военных действий.</w:t>
            </w:r>
          </w:p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</w:p>
        </w:tc>
      </w:tr>
      <w:tr w:rsidR="00687A4C" w:rsidRPr="00B120FF" w:rsidTr="00E47479">
        <w:trPr>
          <w:trHeight w:val="2315"/>
        </w:trPr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  <w:r w:rsidRPr="00B120FF">
              <w:rPr>
                <w:rFonts w:eastAsia="Calibri"/>
                <w:sz w:val="24"/>
                <w:szCs w:val="24"/>
              </w:rPr>
              <w:t>-снижение количества погибших, травмированных и пострадавших при чрезвычайных ситуациях, пожарах, происшествиях на водных объектах;</w:t>
            </w:r>
          </w:p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  <w:r w:rsidRPr="00B120FF">
              <w:rPr>
                <w:rFonts w:eastAsia="Calibri"/>
                <w:sz w:val="24"/>
                <w:szCs w:val="24"/>
              </w:rPr>
              <w:t xml:space="preserve"> -снижение  количества чрезвычайных ситуаций, зарегистрированных пожаров;</w:t>
            </w:r>
          </w:p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  <w:r w:rsidRPr="00B120FF">
              <w:rPr>
                <w:rFonts w:eastAsia="Calibri"/>
                <w:sz w:val="24"/>
                <w:szCs w:val="24"/>
              </w:rPr>
              <w:t>-снижение количества  происшествий на водных объектах.</w:t>
            </w:r>
          </w:p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  <w:r w:rsidRPr="00B120F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tabs>
                <w:tab w:val="left" w:pos="9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реализуется в 2020-2024 годах в один этап </w:t>
            </w:r>
          </w:p>
          <w:p w:rsidR="00687A4C" w:rsidRPr="00B120FF" w:rsidRDefault="00687A4C" w:rsidP="00B120FF">
            <w:pPr>
              <w:tabs>
                <w:tab w:val="left" w:pos="1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реализуется за счет средств бюджета Шумаковского сельсовета Курского района Курской области.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2020-2024 годах составляет 53000,00 рублей, в том числе:</w:t>
            </w:r>
          </w:p>
          <w:p w:rsidR="00687A4C" w:rsidRPr="00B120FF" w:rsidRDefault="00687A4C" w:rsidP="00B120FF">
            <w:pPr>
              <w:spacing w:after="0" w:line="240" w:lineRule="auto"/>
              <w:ind w:left="6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 –  1000.00 рублей;</w:t>
            </w:r>
          </w:p>
          <w:p w:rsidR="00687A4C" w:rsidRPr="00B120FF" w:rsidRDefault="00687A4C" w:rsidP="00B120F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2021год –   1000,00 рублей;</w:t>
            </w:r>
          </w:p>
          <w:p w:rsidR="00687A4C" w:rsidRPr="00B120FF" w:rsidRDefault="00687A4C" w:rsidP="00B120F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1000,00 рублей;</w:t>
            </w:r>
          </w:p>
          <w:p w:rsidR="00687A4C" w:rsidRPr="00B120FF" w:rsidRDefault="00687A4C" w:rsidP="00B120F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25000,00 рублей,</w:t>
            </w:r>
          </w:p>
          <w:p w:rsidR="00687A4C" w:rsidRPr="00B120FF" w:rsidRDefault="00687A4C" w:rsidP="00B120F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25000,00 рублей</w:t>
            </w:r>
          </w:p>
        </w:tc>
      </w:tr>
      <w:tr w:rsidR="00687A4C" w:rsidRPr="00B120FF" w:rsidTr="00E47479">
        <w:tc>
          <w:tcPr>
            <w:tcW w:w="2625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</w:t>
            </w: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6662" w:type="dxa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муниципальной программы в полном объеме </w:t>
            </w:r>
            <w:r w:rsidRPr="00B120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позволит:</w:t>
            </w:r>
          </w:p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  <w:r w:rsidRPr="00B120FF">
              <w:rPr>
                <w:rFonts w:eastAsia="Calibri"/>
                <w:sz w:val="24"/>
                <w:szCs w:val="24"/>
              </w:rPr>
              <w:t>-снизить количества погибших, травмированных и пострадавших при чрезвычайных ситуациях, пожарах, происшествиях на водных объектах до 20%;</w:t>
            </w:r>
          </w:p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  <w:r w:rsidRPr="00B120FF">
              <w:rPr>
                <w:rFonts w:eastAsia="Calibri"/>
                <w:sz w:val="24"/>
                <w:szCs w:val="24"/>
              </w:rPr>
              <w:t xml:space="preserve"> -снижение  количества чрезвычайных ситуаций, зарегистрированных пожаров до 15%;</w:t>
            </w:r>
          </w:p>
          <w:p w:rsidR="00687A4C" w:rsidRPr="00B120FF" w:rsidRDefault="00687A4C" w:rsidP="00B120FF">
            <w:pPr>
              <w:pStyle w:val="a9"/>
              <w:rPr>
                <w:rFonts w:eastAsia="Calibri"/>
                <w:sz w:val="24"/>
                <w:szCs w:val="24"/>
              </w:rPr>
            </w:pPr>
            <w:r w:rsidRPr="00B120FF">
              <w:rPr>
                <w:rFonts w:eastAsia="Calibri"/>
                <w:sz w:val="24"/>
                <w:szCs w:val="24"/>
              </w:rPr>
              <w:t>-снижение количества  происшествий на водных объектах до 15%.</w:t>
            </w:r>
          </w:p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</w:p>
        </w:tc>
      </w:tr>
    </w:tbl>
    <w:p w:rsidR="00687A4C" w:rsidRPr="00B120FF" w:rsidRDefault="00687A4C" w:rsidP="00B12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6F5" w:rsidRPr="00B120FF" w:rsidRDefault="007036F5" w:rsidP="00B12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F5" w:rsidRPr="00B120FF" w:rsidRDefault="007036F5" w:rsidP="00B12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0FF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2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«Благоустройство территории Шумаковского сельсовета 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0FF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Курского района Курской области</w:t>
      </w:r>
      <w:r w:rsidRPr="00B120F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 2.Обеспечение благоустройства мест захоронения.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освещенности населенных пунктов, %;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благоустройства населенных пунктов, %;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-уровень благоустройства действующих кладбищ, %;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2024 годы в один этап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бюджетных ассигнований программы: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в 2020– 2024 гг. составляет 103000,00 рублей.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– бюджет Шумаковского сельсовета Курского района Курской области.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 годам: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1000,00 рублей, в том числе : 1000,00 рублей - бюджет Шумаковского сельсовета Курского района Курской области;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— 1000,00 рублей, в том числе : 1000,00 рублей - бюджет Шумаковского сельсовета Курского района Курской области;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1000,00 рублей, в том числе : 1000,00 рублей - бюджет Шумаковского сельсовета Курского района </w:t>
            </w: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Курской области;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50000,00 рублей, в том числе : 1000,00 рублей - бюджет Шумаковского сельсовета Курского района Курской области 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–50000,00 рублей, в том числе : 50000,00 рублей - бюджет Шумаковского сельсовета Курского района Курской области.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687A4C" w:rsidRPr="00B120FF" w:rsidRDefault="00687A4C" w:rsidP="00B120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благоустройства действующих кладбищ;</w:t>
            </w:r>
          </w:p>
          <w:p w:rsidR="00687A4C" w:rsidRPr="00B120FF" w:rsidRDefault="00687A4C" w:rsidP="00B120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освещенности населенных пунктов</w:t>
            </w:r>
          </w:p>
        </w:tc>
      </w:tr>
    </w:tbl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0F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0FF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«Развитие культуры в Шумаковском сельсовете Курского района Курской  области»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728"/>
      </w:tblGrid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pStyle w:val="ac"/>
              <w:tabs>
                <w:tab w:val="clear" w:pos="4677"/>
                <w:tab w:val="clear" w:pos="9355"/>
              </w:tabs>
              <w:jc w:val="center"/>
            </w:pPr>
            <w:r w:rsidRPr="00B120FF">
              <w:t>Наименование Программы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Шумаковском  сельсовете Курского района  Курской  области»</w:t>
            </w: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Закон Курской области от 05 марта 2004 года № 9 – ЗКО «О культуре»;</w:t>
            </w: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ind w:left="384"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ind w:left="24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A4C" w:rsidRPr="00B120FF" w:rsidRDefault="00687A4C" w:rsidP="00B120FF">
            <w:pPr>
              <w:spacing w:after="0" w:line="240" w:lineRule="auto"/>
              <w:ind w:left="24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МКУК «Шумаковский ДК»</w:t>
            </w: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-подпрограмма 1 «Искусство в Шумаковском сельсовете Курского района Курской области».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культурного потенциала.</w:t>
            </w: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ценностям, улучшение материально-технической обеспеченности учреждений культуры Шумаковского  сельсовета;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проведение конкурсов, праздников, культурных акций,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</w:t>
            </w:r>
            <w:r w:rsidRPr="00B1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 за ее пределами;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8" w:type="dxa"/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мероприятий: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2020 год -2,0%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2021 год -2,5%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2022 год -2,7%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2023 год - 3,3%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2024 год- 4,0%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2020 год -2,0%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2021 год -2,5%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2022 год -2,7%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2023 год - 3,3%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2024 год- 4,0%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участию в клубных формированиях: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2015 год -3,0%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2016 год -5,0%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2017 год -6,0%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2018 год- 8,0 %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2019 год- 9,0%</w:t>
            </w:r>
          </w:p>
        </w:tc>
      </w:tr>
      <w:tr w:rsidR="00687A4C" w:rsidRPr="00B120FF" w:rsidTr="00E47479"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2020-2024  годы в один этап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A4C" w:rsidRPr="00B120FF" w:rsidTr="00E47479">
        <w:trPr>
          <w:trHeight w:val="1935"/>
        </w:trPr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Объемы  бюджетных ассигнований Программы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2280691,00 рублей,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687A4C" w:rsidRPr="00B120FF" w:rsidTr="00E47479">
              <w:tc>
                <w:tcPr>
                  <w:tcW w:w="3603" w:type="dxa"/>
                </w:tcPr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687A4C" w:rsidRPr="00B120FF" w:rsidTr="00E47479">
              <w:tc>
                <w:tcPr>
                  <w:tcW w:w="3603" w:type="dxa"/>
                </w:tcPr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– 260796,00 руб.;</w:t>
                  </w:r>
                </w:p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– 0,00 руб.;</w:t>
                  </w:r>
                </w:p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– 0,00 руб.;</w:t>
                  </w:r>
                </w:p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– 0,00 руб.;</w:t>
                  </w:r>
                </w:p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– 335895,00 руб.;</w:t>
                  </w:r>
                </w:p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– 421000,00 руб.;</w:t>
                  </w:r>
                </w:p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– 421000,00 руб.;</w:t>
                  </w:r>
                </w:p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– 421000,00 руб.;</w:t>
                  </w:r>
                </w:p>
                <w:p w:rsidR="00687A4C" w:rsidRPr="00B120FF" w:rsidRDefault="00687A4C" w:rsidP="00B120F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– 421000,00 руб.</w:t>
                  </w:r>
                </w:p>
              </w:tc>
            </w:tr>
          </w:tbl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A4C" w:rsidRPr="00B120FF" w:rsidTr="00E47479">
        <w:trPr>
          <w:trHeight w:val="1935"/>
        </w:trPr>
        <w:tc>
          <w:tcPr>
            <w:tcW w:w="2518" w:type="dxa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результаты реализации программы 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8" w:type="dxa"/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численности  участников </w:t>
            </w:r>
            <w:proofErr w:type="spellStart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   4,0%.</w:t>
            </w:r>
          </w:p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B120FF" w:rsidRDefault="00B120FF" w:rsidP="00B120F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0FF" w:rsidRDefault="00B120FF" w:rsidP="00B120F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0FF" w:rsidRDefault="00B120FF" w:rsidP="00B120F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0FF" w:rsidRDefault="00B120FF" w:rsidP="00B120F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A4C" w:rsidRPr="00B120FF" w:rsidRDefault="00687A4C" w:rsidP="00B120F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0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687A4C" w:rsidRPr="00B120FF" w:rsidRDefault="00687A4C" w:rsidP="00B120FF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0F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</w:p>
    <w:p w:rsidR="00687A4C" w:rsidRPr="00B120FF" w:rsidRDefault="00687A4C" w:rsidP="00B120FF">
      <w:pPr>
        <w:spacing w:after="0" w:line="240" w:lineRule="auto"/>
        <w:ind w:left="569" w:right="99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0FF">
        <w:rPr>
          <w:rFonts w:ascii="Times New Roman" w:eastAsia="Times New Roman" w:hAnsi="Times New Roman" w:cs="Times New Roman"/>
          <w:b/>
          <w:sz w:val="24"/>
          <w:szCs w:val="24"/>
        </w:rPr>
        <w:t>«Развитие  малого и среднего предпринимательства на территории Шумаковского сельсовета Курского района на 2019-2023 годы»</w:t>
      </w:r>
    </w:p>
    <w:tbl>
      <w:tblPr>
        <w:tblW w:w="98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10"/>
        <w:gridCol w:w="6946"/>
      </w:tblGrid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687A4C" w:rsidRPr="00B120FF" w:rsidRDefault="00687A4C" w:rsidP="00B120F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tabs>
                <w:tab w:val="left" w:pos="480"/>
                <w:tab w:val="center" w:pos="2689"/>
              </w:tabs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отсутствуют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экономических, правовых, организационных условий для развития и повышения устойчивой деятельности малого и среднего предпринимательства на территории Шумаковского сельсовета Курского района в качестве одного из источников формирования местного бюджета, создания новых рабочих мест, повышения уровня и качества жизни населения 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numPr>
                <w:ilvl w:val="0"/>
                <w:numId w:val="3"/>
              </w:num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субъектам малого и среднего предпринимательства в продвижении производимых ими товаров (работ, услуг), информирование предпринимателей  и  желающих открыть свое дело о государственной поддержке, о российском опыте в сфере развития малого и среднего предпринимательства; </w:t>
            </w:r>
          </w:p>
          <w:p w:rsidR="00687A4C" w:rsidRPr="00B120FF" w:rsidRDefault="00687A4C" w:rsidP="00B120FF">
            <w:pPr>
              <w:numPr>
                <w:ilvl w:val="0"/>
                <w:numId w:val="3"/>
              </w:num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молодежного предпринимательства, поддержка начинающих предпринимателей, </w:t>
            </w: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 также безработных граждан, желающих организовать собственное дело. 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numPr>
                <w:ilvl w:val="0"/>
                <w:numId w:val="4"/>
              </w:numPr>
              <w:spacing w:after="0" w:line="240" w:lineRule="auto"/>
              <w:ind w:left="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предпринимательства, %; </w:t>
            </w:r>
          </w:p>
          <w:p w:rsidR="00687A4C" w:rsidRPr="00B120FF" w:rsidRDefault="00687A4C" w:rsidP="00B120FF">
            <w:pPr>
              <w:numPr>
                <w:ilvl w:val="0"/>
                <w:numId w:val="4"/>
              </w:numPr>
              <w:spacing w:after="0" w:line="240" w:lineRule="auto"/>
              <w:ind w:left="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производимых субъектами малого и среднего предпринимательства товаров (работ, услуг),%.</w:t>
            </w:r>
          </w:p>
          <w:p w:rsidR="00687A4C" w:rsidRPr="00B120FF" w:rsidRDefault="00687A4C" w:rsidP="00B120FF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годы в один этап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Объёмы бюджетных ассигнований программы 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в 2019– 2023 гг. составляет 4000,00 рублей.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– бюджет Шумаковского сельсовета Курского района Курской области.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 годам: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 0,00 рублей, в том числе:  0,00 рублей - бюджет Шумаковского сельсовета Курского района Курской области;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— 1000,00 рублей, в том числе: 1000,00 рублей - бюджет Шумаковского сельсовета Курского района Курской области;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1000,00 рублей, в том числе: 1000,00 рублей - бюджет Шумаковского сельсовета Курского района Курской области;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50000,00 рублей, в том числе: 1000,00 рублей - бюджет Шумаковского сельсовета Курского района Курской области ;</w:t>
            </w:r>
          </w:p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 –1000,00 рублей, в том числе: 1000,00 рублей - бюджет Шумаковского сельсовета Курского района Курской области.</w:t>
            </w:r>
          </w:p>
        </w:tc>
      </w:tr>
      <w:tr w:rsidR="00687A4C" w:rsidRPr="00B120FF" w:rsidTr="00E4747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A4C" w:rsidRPr="00B120FF" w:rsidRDefault="00687A4C" w:rsidP="00B120FF">
            <w:pPr>
              <w:numPr>
                <w:ilvl w:val="0"/>
                <w:numId w:val="4"/>
              </w:numPr>
              <w:spacing w:after="0" w:line="240" w:lineRule="auto"/>
              <w:ind w:left="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 на 10%; </w:t>
            </w:r>
          </w:p>
          <w:p w:rsidR="00687A4C" w:rsidRPr="00B120FF" w:rsidRDefault="00687A4C" w:rsidP="00B120FF">
            <w:pPr>
              <w:numPr>
                <w:ilvl w:val="0"/>
                <w:numId w:val="4"/>
              </w:numPr>
              <w:spacing w:after="0" w:line="240" w:lineRule="auto"/>
              <w:ind w:left="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производимых субъектами малого и среднего предпринимательства товаров (работ, услуг) на 15%.</w:t>
            </w:r>
          </w:p>
          <w:p w:rsidR="00687A4C" w:rsidRPr="00B120FF" w:rsidRDefault="00687A4C" w:rsidP="00B120FF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652A" w:rsidRPr="00B120FF" w:rsidRDefault="0005652A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52A" w:rsidRPr="00B120FF" w:rsidRDefault="0005652A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52A" w:rsidRPr="00B120FF" w:rsidRDefault="0005652A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52A" w:rsidRPr="00B120FF" w:rsidRDefault="0005652A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52A" w:rsidRPr="00B120FF" w:rsidRDefault="0005652A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52A" w:rsidRPr="00B120FF" w:rsidRDefault="0005652A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A4C" w:rsidRPr="00B120FF" w:rsidRDefault="00687A4C" w:rsidP="00B120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F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7A4C" w:rsidRPr="00B120FF" w:rsidRDefault="00687A4C" w:rsidP="00B120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F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87A4C" w:rsidRPr="00B120FF" w:rsidRDefault="00687A4C" w:rsidP="00B120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0FF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</w:t>
      </w:r>
      <w:r w:rsidRPr="00B120FF">
        <w:rPr>
          <w:rFonts w:ascii="Times New Roman" w:hAnsi="Times New Roman" w:cs="Times New Roman"/>
          <w:b/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 области»</w:t>
      </w:r>
    </w:p>
    <w:p w:rsidR="00687A4C" w:rsidRPr="00B120FF" w:rsidRDefault="00687A4C" w:rsidP="00B120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5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91"/>
        <w:gridCol w:w="6520"/>
      </w:tblGrid>
      <w:tr w:rsidR="00687A4C" w:rsidRPr="00B120FF" w:rsidTr="00E4747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87A4C" w:rsidRPr="00B120FF" w:rsidRDefault="00687A4C" w:rsidP="00B1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rPr>
          <w:trHeight w:val="16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7A4C" w:rsidRPr="00B120FF" w:rsidTr="00E4747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687A4C" w:rsidRPr="00B120FF" w:rsidTr="00E4747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687A4C" w:rsidRPr="00B120FF" w:rsidTr="00E4747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4C" w:rsidRPr="00B120FF" w:rsidRDefault="00687A4C" w:rsidP="00B12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687A4C" w:rsidRPr="00B120FF" w:rsidRDefault="00687A4C" w:rsidP="00B12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687A4C" w:rsidRPr="00B120FF" w:rsidTr="00E4747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4C" w:rsidRPr="00B120FF" w:rsidRDefault="00687A4C" w:rsidP="00B120FF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687A4C" w:rsidRPr="00B120FF" w:rsidRDefault="00687A4C" w:rsidP="00B120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 формирование здорового образа жизни у детей, </w:t>
            </w:r>
            <w:proofErr w:type="spellStart"/>
            <w:r w:rsidRPr="00B120F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подростков</w:t>
            </w:r>
            <w:r w:rsidRPr="00B120FF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</w:t>
            </w:r>
            <w:proofErr w:type="spellEnd"/>
            <w:r w:rsidRPr="00B120FF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B120F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687A4C" w:rsidRPr="00B120FF" w:rsidRDefault="00687A4C" w:rsidP="00B120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B120F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687A4C" w:rsidRPr="00B120FF" w:rsidRDefault="00687A4C" w:rsidP="00B120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B120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спорта.</w:t>
            </w:r>
          </w:p>
        </w:tc>
      </w:tr>
      <w:tr w:rsidR="00687A4C" w:rsidRPr="00B120FF" w:rsidTr="00E47479">
        <w:trPr>
          <w:trHeight w:val="180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proofErr w:type="spellStart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показателипрограммы</w:t>
            </w:r>
            <w:proofErr w:type="spellEnd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A4C" w:rsidRPr="00B120FF" w:rsidRDefault="00687A4C" w:rsidP="00B120F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доля жителей Шумаковского сельсовета,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области, %;</w:t>
            </w:r>
          </w:p>
          <w:p w:rsidR="00687A4C" w:rsidRPr="00B120FF" w:rsidRDefault="00687A4C" w:rsidP="00B120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120FF">
              <w:rPr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>уровень обеспеченности населения Шумаковского сельсовета спортивными сооружениями, %.</w:t>
            </w:r>
          </w:p>
          <w:p w:rsidR="00687A4C" w:rsidRPr="00B120FF" w:rsidRDefault="00687A4C" w:rsidP="00B120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A4C" w:rsidRPr="00B120FF" w:rsidTr="00E4747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в течение 2020 – 2024  годов.</w:t>
            </w:r>
          </w:p>
        </w:tc>
      </w:tr>
    </w:tbl>
    <w:tbl>
      <w:tblPr>
        <w:tblStyle w:val="11"/>
        <w:tblW w:w="9497" w:type="dxa"/>
        <w:tblInd w:w="250" w:type="dxa"/>
        <w:tblLook w:val="04A0"/>
      </w:tblPr>
      <w:tblGrid>
        <w:gridCol w:w="2977"/>
        <w:gridCol w:w="6520"/>
      </w:tblGrid>
      <w:tr w:rsidR="00687A4C" w:rsidRPr="00B120FF" w:rsidTr="00E47479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5 000 руб. 00 </w:t>
            </w:r>
            <w:proofErr w:type="spellStart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коп.,из</w:t>
            </w:r>
            <w:proofErr w:type="spellEnd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Шумаковского сельсовета Курского района Курской области – 5 000руб. 00 </w:t>
            </w:r>
            <w:proofErr w:type="spellStart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коп.,в</w:t>
            </w:r>
            <w:proofErr w:type="spellEnd"/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2020 год – 1 000 руб. 00 коп.;</w:t>
            </w:r>
          </w:p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2021 год – 1 000 руб. 00 коп.;</w:t>
            </w:r>
          </w:p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2022 год – 1 000 руб. 00 коп.;</w:t>
            </w:r>
          </w:p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2023 год – 1 000 руб. 00 коп.;</w:t>
            </w:r>
          </w:p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2024 год – 1 000 руб. 00 коп.</w:t>
            </w:r>
          </w:p>
        </w:tc>
      </w:tr>
    </w:tbl>
    <w:tbl>
      <w:tblPr>
        <w:tblW w:w="950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527"/>
      </w:tblGrid>
      <w:tr w:rsidR="00687A4C" w:rsidRPr="00B120FF" w:rsidTr="00E47479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7A4C" w:rsidRPr="00B120FF" w:rsidRDefault="00687A4C" w:rsidP="00B12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4C" w:rsidRPr="00B120FF" w:rsidRDefault="00687A4C" w:rsidP="00B120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увеличение доли жителей Шумаковского сельсовета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 на 20%;</w:t>
            </w:r>
          </w:p>
          <w:p w:rsidR="00687A4C" w:rsidRPr="00B120FF" w:rsidRDefault="00687A4C" w:rsidP="00B120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увеличение уровня обеспеченности населения Шумаковского сельсовета спортивными сооружениями,  на 5%.</w:t>
            </w:r>
          </w:p>
        </w:tc>
      </w:tr>
    </w:tbl>
    <w:p w:rsidR="00687A4C" w:rsidRPr="00B120FF" w:rsidRDefault="00687A4C" w:rsidP="00B1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2A" w:rsidRPr="00B120FF" w:rsidRDefault="0005652A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52A" w:rsidRPr="00B120FF" w:rsidRDefault="0005652A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8E5" w:rsidRPr="00B120FF" w:rsidRDefault="00A808E5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8E5" w:rsidRPr="00B120FF" w:rsidRDefault="00A808E5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71" w:rsidRPr="00B120FF" w:rsidRDefault="00CC7871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A4C" w:rsidRPr="00B120FF" w:rsidRDefault="00687A4C" w:rsidP="00B120FF">
      <w:pPr>
        <w:pStyle w:val="a9"/>
        <w:jc w:val="center"/>
        <w:rPr>
          <w:b/>
          <w:sz w:val="24"/>
          <w:szCs w:val="24"/>
        </w:rPr>
      </w:pPr>
      <w:r w:rsidRPr="00B120FF">
        <w:rPr>
          <w:b/>
          <w:sz w:val="24"/>
          <w:szCs w:val="24"/>
        </w:rPr>
        <w:t>ПАСПОРТ</w:t>
      </w:r>
    </w:p>
    <w:p w:rsidR="00687A4C" w:rsidRPr="00B120FF" w:rsidRDefault="00687A4C" w:rsidP="00B120FF">
      <w:pPr>
        <w:pStyle w:val="a9"/>
        <w:jc w:val="center"/>
        <w:rPr>
          <w:b/>
          <w:sz w:val="24"/>
          <w:szCs w:val="24"/>
        </w:rPr>
      </w:pPr>
      <w:r w:rsidRPr="00B120FF">
        <w:rPr>
          <w:b/>
          <w:sz w:val="24"/>
          <w:szCs w:val="24"/>
        </w:rPr>
        <w:t>Муниципальной программы</w:t>
      </w:r>
    </w:p>
    <w:p w:rsidR="00687A4C" w:rsidRPr="00B120FF" w:rsidRDefault="00687A4C" w:rsidP="00B120FF">
      <w:pPr>
        <w:pStyle w:val="a9"/>
        <w:jc w:val="center"/>
        <w:rPr>
          <w:b/>
          <w:sz w:val="24"/>
          <w:szCs w:val="24"/>
        </w:rPr>
      </w:pPr>
      <w:r w:rsidRPr="00B120FF">
        <w:rPr>
          <w:b/>
          <w:sz w:val="24"/>
          <w:szCs w:val="24"/>
        </w:rPr>
        <w:t xml:space="preserve">«Энергосбережение  и повышение энергетической </w:t>
      </w:r>
      <w:bookmarkStart w:id="0" w:name="_GoBack"/>
      <w:bookmarkEnd w:id="0"/>
      <w:r w:rsidRPr="00B120FF">
        <w:rPr>
          <w:b/>
          <w:sz w:val="24"/>
          <w:szCs w:val="24"/>
        </w:rPr>
        <w:t>эффективности в Шумаковском сельсовете Курского    района на 2018-2022 годы»</w:t>
      </w:r>
    </w:p>
    <w:p w:rsidR="00687A4C" w:rsidRPr="00B120FF" w:rsidRDefault="00687A4C" w:rsidP="00B120FF">
      <w:pPr>
        <w:pStyle w:val="a9"/>
        <w:jc w:val="center"/>
        <w:rPr>
          <w:b/>
          <w:sz w:val="24"/>
          <w:szCs w:val="24"/>
        </w:rPr>
      </w:pPr>
    </w:p>
    <w:p w:rsidR="00687A4C" w:rsidRPr="00B120FF" w:rsidRDefault="00687A4C" w:rsidP="00B120FF">
      <w:pPr>
        <w:pStyle w:val="a9"/>
        <w:jc w:val="center"/>
        <w:rPr>
          <w:b/>
          <w:sz w:val="24"/>
          <w:szCs w:val="24"/>
        </w:rPr>
      </w:pPr>
    </w:p>
    <w:p w:rsidR="00687A4C" w:rsidRPr="00B120FF" w:rsidRDefault="00687A4C" w:rsidP="00B120FF">
      <w:pPr>
        <w:pStyle w:val="a9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945"/>
      </w:tblGrid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Шумаковского сельсовета Курского района </w:t>
            </w: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4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Шумаковского сельсовета Курского района, Муниципальные учреждения Шумаковского сельсовета Курского района </w:t>
            </w: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5" w:type="dxa"/>
          </w:tcPr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>«Энергосбережение»</w:t>
            </w: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694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5" w:type="dxa"/>
          </w:tcPr>
          <w:p w:rsidR="00687A4C" w:rsidRPr="00B120FF" w:rsidRDefault="00687A4C" w:rsidP="00B120FF">
            <w:pPr>
              <w:pStyle w:val="Default"/>
              <w:ind w:firstLine="142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Основными целями Программы являются:</w:t>
            </w:r>
          </w:p>
          <w:p w:rsidR="00687A4C" w:rsidRPr="00B120FF" w:rsidRDefault="00687A4C" w:rsidP="00B120FF">
            <w:pPr>
              <w:pStyle w:val="Default"/>
              <w:ind w:firstLine="142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 xml:space="preserve">- повышение энергетической эффективности при передаче и потреблении энергетических ресурсов, </w:t>
            </w:r>
          </w:p>
          <w:p w:rsidR="00687A4C" w:rsidRPr="00B120FF" w:rsidRDefault="00687A4C" w:rsidP="00B120FF">
            <w:pPr>
              <w:pStyle w:val="Default"/>
              <w:ind w:firstLine="142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- создание условий для перевода экономики и бюджетной сферы муниципального образования на энергосберегающий путь развития;</w:t>
            </w:r>
          </w:p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5" w:type="dxa"/>
          </w:tcPr>
          <w:p w:rsidR="00687A4C" w:rsidRPr="00B120FF" w:rsidRDefault="00687A4C" w:rsidP="00B120FF">
            <w:pPr>
              <w:pStyle w:val="Default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 xml:space="preserve">- Создание оптимальных нормативно-правовых, организационных и экономических условий для реализации </w:t>
            </w:r>
            <w:r w:rsidRPr="00B120FF">
              <w:rPr>
                <w:color w:val="auto"/>
              </w:rPr>
              <w:lastRenderedPageBreak/>
              <w:t xml:space="preserve">стратегии </w:t>
            </w:r>
            <w:proofErr w:type="spellStart"/>
            <w:r w:rsidRPr="00B120FF">
              <w:rPr>
                <w:color w:val="auto"/>
              </w:rPr>
              <w:t>энергоресурсосбережения</w:t>
            </w:r>
            <w:proofErr w:type="spellEnd"/>
            <w:r w:rsidRPr="00B120FF">
              <w:rPr>
                <w:color w:val="auto"/>
              </w:rPr>
              <w:t>;</w:t>
            </w:r>
          </w:p>
          <w:p w:rsidR="00687A4C" w:rsidRPr="00B120FF" w:rsidRDefault="00687A4C" w:rsidP="00B120FF">
            <w:pPr>
              <w:pStyle w:val="Default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- 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687A4C" w:rsidRPr="00B120FF" w:rsidRDefault="00687A4C" w:rsidP="00B120FF">
            <w:pPr>
              <w:pStyle w:val="Default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- Проведение энергетических обследований;</w:t>
            </w:r>
          </w:p>
          <w:p w:rsidR="00687A4C" w:rsidRPr="00B120FF" w:rsidRDefault="00687A4C" w:rsidP="00B120FF">
            <w:pPr>
              <w:pStyle w:val="Default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- Обеспечение учета всего объема потребляемых энергетических ресурсов;</w:t>
            </w:r>
          </w:p>
          <w:p w:rsidR="00687A4C" w:rsidRPr="00B120FF" w:rsidRDefault="00687A4C" w:rsidP="00B120FF">
            <w:pPr>
              <w:pStyle w:val="Default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- Уменьшение потребления энергии и связанных с этим затрат по муниципальным учреждениям в среднем на 10 процентов;</w:t>
            </w: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6945" w:type="dxa"/>
          </w:tcPr>
          <w:p w:rsidR="00687A4C" w:rsidRPr="00B120FF" w:rsidRDefault="00687A4C" w:rsidP="00B120FF">
            <w:pPr>
              <w:pStyle w:val="Default"/>
              <w:ind w:firstLine="142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Объем потребления электроэнергии системой наружного освещения;</w:t>
            </w:r>
          </w:p>
          <w:p w:rsidR="00687A4C" w:rsidRPr="00B120FF" w:rsidRDefault="00687A4C" w:rsidP="00B120FF">
            <w:pPr>
              <w:pStyle w:val="Default"/>
              <w:ind w:firstLine="142"/>
              <w:jc w:val="both"/>
              <w:rPr>
                <w:color w:val="auto"/>
              </w:rPr>
            </w:pP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 программы</w:t>
            </w:r>
          </w:p>
        </w:tc>
        <w:tc>
          <w:tcPr>
            <w:tcW w:w="6945" w:type="dxa"/>
            <w:shd w:val="clear" w:color="auto" w:fill="auto"/>
          </w:tcPr>
          <w:p w:rsidR="00687A4C" w:rsidRPr="00B120FF" w:rsidRDefault="00687A4C" w:rsidP="00B120F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Программы осуществляется за счет средств местного бюджета. </w:t>
            </w:r>
          </w:p>
          <w:p w:rsidR="00687A4C" w:rsidRPr="00B120FF" w:rsidRDefault="00687A4C" w:rsidP="00B120FF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2018- 0,0 руб.,</w:t>
            </w:r>
          </w:p>
          <w:p w:rsidR="00687A4C" w:rsidRPr="00B120FF" w:rsidRDefault="00687A4C" w:rsidP="00B120FF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2019- 1000,0 руб.</w:t>
            </w:r>
          </w:p>
          <w:p w:rsidR="00687A4C" w:rsidRPr="00B120FF" w:rsidRDefault="00687A4C" w:rsidP="00B120FF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2020-1000,0 руб. </w:t>
            </w:r>
          </w:p>
          <w:p w:rsidR="00687A4C" w:rsidRPr="00B120FF" w:rsidRDefault="00687A4C" w:rsidP="00B120FF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2021-1000,0 руб. </w:t>
            </w:r>
          </w:p>
          <w:p w:rsidR="00687A4C" w:rsidRPr="00B120FF" w:rsidRDefault="00687A4C" w:rsidP="00B120FF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2022-5000,0 руб.</w:t>
            </w:r>
          </w:p>
        </w:tc>
      </w:tr>
      <w:tr w:rsidR="00687A4C" w:rsidRPr="00B120FF" w:rsidTr="00E47479">
        <w:tc>
          <w:tcPr>
            <w:tcW w:w="1985" w:type="dxa"/>
          </w:tcPr>
          <w:p w:rsidR="00687A4C" w:rsidRPr="00B120FF" w:rsidRDefault="00687A4C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945" w:type="dxa"/>
          </w:tcPr>
          <w:p w:rsidR="00687A4C" w:rsidRPr="00B120FF" w:rsidRDefault="00687A4C" w:rsidP="00B120FF">
            <w:pPr>
              <w:pStyle w:val="Default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- Экономия электрической энергии в системах наружного освещения;</w:t>
            </w:r>
          </w:p>
          <w:p w:rsidR="00687A4C" w:rsidRPr="00B120FF" w:rsidRDefault="00687A4C" w:rsidP="00B120FF">
            <w:pPr>
              <w:pStyle w:val="Default"/>
              <w:jc w:val="both"/>
              <w:rPr>
                <w:color w:val="auto"/>
              </w:rPr>
            </w:pPr>
            <w:r w:rsidRPr="00B120FF">
              <w:rPr>
                <w:color w:val="auto"/>
              </w:rPr>
              <w:t>- Наличие в органах местного самоуправления, муниципальных учреждениях, актов энергетических обследований и энергетических паспортов на уровне 100 процентов от общего количества учреждений;</w:t>
            </w:r>
          </w:p>
          <w:p w:rsidR="00687A4C" w:rsidRPr="00B120FF" w:rsidRDefault="00687A4C" w:rsidP="00B120FF">
            <w:pPr>
              <w:pStyle w:val="Default"/>
              <w:jc w:val="both"/>
              <w:rPr>
                <w:color w:val="auto"/>
                <w:lang w:eastAsia="zh-CN"/>
              </w:rPr>
            </w:pPr>
            <w:r w:rsidRPr="00B120FF">
              <w:rPr>
                <w:color w:val="auto"/>
              </w:rPr>
              <w:t>- Повышение заинтересованности в энергосбережении.</w:t>
            </w:r>
          </w:p>
        </w:tc>
      </w:tr>
    </w:tbl>
    <w:p w:rsidR="00CC7871" w:rsidRPr="00B120FF" w:rsidRDefault="00CC7871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8E5" w:rsidRPr="00B120FF" w:rsidRDefault="00A808E5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46" w:rsidRPr="00B120FF" w:rsidRDefault="00B06946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46" w:rsidRPr="00B120FF" w:rsidRDefault="00B06946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DE" w:rsidRPr="00B120FF" w:rsidRDefault="00CA39DE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A4C" w:rsidRPr="00B120FF" w:rsidRDefault="00687A4C" w:rsidP="00B120FF">
      <w:p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F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FF">
        <w:rPr>
          <w:rFonts w:ascii="Times New Roman" w:hAnsi="Times New Roman" w:cs="Times New Roman"/>
          <w:b/>
          <w:sz w:val="24"/>
          <w:szCs w:val="24"/>
        </w:rPr>
        <w:t>муниципальной программы «Комплексное развитие сельской территории Шумаковского сельсовета Курского района Курской области»</w:t>
      </w:r>
    </w:p>
    <w:p w:rsidR="00687A4C" w:rsidRPr="00B120FF" w:rsidRDefault="00687A4C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6356"/>
      </w:tblGrid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Участники </w:t>
            </w: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«Благоустройство сельских территорий»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ar-SA"/>
              </w:rPr>
            </w:pPr>
            <w:r w:rsidRPr="00B120FF">
              <w:rPr>
                <w:lang w:eastAsia="ar-SA"/>
              </w:rPr>
              <w:t>-создание комфортных условий жизнедеятельности в сельской местности;</w:t>
            </w:r>
          </w:p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>-стимулирование инвестиционной активности путем создания благоприятных инфраструктурных условий в сельской местности.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20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создание условий для массового отдыха и занятий </w:t>
            </w:r>
            <w:r w:rsidRPr="00B120F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спортом детей, подростков и молодежи в сельской местности;</w:t>
            </w:r>
          </w:p>
          <w:p w:rsidR="00687A4C" w:rsidRPr="00B120FF" w:rsidRDefault="00687A4C" w:rsidP="00B120FF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FF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sz w:val="24"/>
                <w:szCs w:val="24"/>
              </w:rPr>
              <w:t>- количество детских площадок, ед.;</w:t>
            </w:r>
          </w:p>
          <w:p w:rsidR="00687A4C" w:rsidRPr="00B120FF" w:rsidRDefault="00687A4C" w:rsidP="00B120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sz w:val="24"/>
                <w:szCs w:val="24"/>
              </w:rPr>
              <w:t>- количество спортивных площадок, ед.;</w:t>
            </w:r>
          </w:p>
          <w:p w:rsidR="00687A4C" w:rsidRPr="00B120FF" w:rsidRDefault="00687A4C" w:rsidP="00B120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sz w:val="24"/>
                <w:szCs w:val="24"/>
              </w:rPr>
              <w:t>-количество площадок накопления твердых коммунальных отходов, ед.</w:t>
            </w:r>
          </w:p>
          <w:p w:rsidR="00687A4C" w:rsidRPr="00B120FF" w:rsidRDefault="00687A4C" w:rsidP="00B120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sz w:val="24"/>
                <w:szCs w:val="24"/>
              </w:rPr>
              <w:t>-протяженность уличного освещения, км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2020 - 2024 годы в один этап.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 xml:space="preserve">Общий объём финансового обеспечения реализации Программы на 2020-2024 годы составит: – </w:t>
            </w:r>
            <w:r w:rsidRPr="00B120FF">
              <w:rPr>
                <w:bCs/>
                <w:sz w:val="24"/>
                <w:szCs w:val="24"/>
              </w:rPr>
              <w:t>74734</w:t>
            </w:r>
            <w:r w:rsidRPr="00B120FF">
              <w:rPr>
                <w:sz w:val="24"/>
                <w:szCs w:val="24"/>
              </w:rPr>
              <w:t>,00 руб., 10 % от сметной стоимости за счет средств бюджета Шумаковского сельсовета,</w:t>
            </w:r>
          </w:p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>в том числе по годам:</w:t>
            </w:r>
          </w:p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>2020 год -</w:t>
            </w:r>
            <w:r w:rsidRPr="00B120FF">
              <w:rPr>
                <w:bCs/>
                <w:sz w:val="24"/>
                <w:szCs w:val="24"/>
              </w:rPr>
              <w:t>74734</w:t>
            </w:r>
            <w:r w:rsidRPr="00B120FF">
              <w:rPr>
                <w:sz w:val="24"/>
                <w:szCs w:val="24"/>
              </w:rPr>
              <w:t>,00 руб.;</w:t>
            </w:r>
          </w:p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>2021 год - 0,00 руб.;</w:t>
            </w:r>
          </w:p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>2022 год - 0,00 руб.;</w:t>
            </w:r>
          </w:p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>2023 год - 0,00 руб.;</w:t>
            </w:r>
          </w:p>
          <w:p w:rsidR="00687A4C" w:rsidRPr="00B120FF" w:rsidRDefault="00687A4C" w:rsidP="00B120FF">
            <w:pPr>
              <w:pStyle w:val="a9"/>
              <w:rPr>
                <w:sz w:val="24"/>
                <w:szCs w:val="24"/>
              </w:rPr>
            </w:pPr>
            <w:r w:rsidRPr="00B120FF">
              <w:rPr>
                <w:sz w:val="24"/>
                <w:szCs w:val="24"/>
              </w:rPr>
              <w:t>2024 год  - 0,00 руб.</w:t>
            </w:r>
          </w:p>
        </w:tc>
      </w:tr>
      <w:tr w:rsidR="00687A4C" w:rsidRPr="00B120FF" w:rsidTr="00E47479">
        <w:tc>
          <w:tcPr>
            <w:tcW w:w="2988" w:type="dxa"/>
            <w:shd w:val="clear" w:color="auto" w:fill="auto"/>
          </w:tcPr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56" w:type="dxa"/>
            <w:shd w:val="clear" w:color="auto" w:fill="auto"/>
          </w:tcPr>
          <w:p w:rsidR="00687A4C" w:rsidRPr="00B120FF" w:rsidRDefault="00687A4C" w:rsidP="00B120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sz w:val="24"/>
                <w:szCs w:val="24"/>
              </w:rPr>
              <w:t>- количество построенных детских площадок к 2024 году составит 2 ед.;</w:t>
            </w:r>
          </w:p>
          <w:p w:rsidR="00687A4C" w:rsidRPr="00B120FF" w:rsidRDefault="00687A4C" w:rsidP="00B120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sz w:val="24"/>
                <w:szCs w:val="24"/>
              </w:rPr>
              <w:t>- количество построенных спортивных площадок к 2024 году составит 2 ед.</w:t>
            </w:r>
          </w:p>
          <w:p w:rsidR="00687A4C" w:rsidRPr="00B120FF" w:rsidRDefault="00687A4C" w:rsidP="00B120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освещения улиц в д. Б.Шумаково Курского района Курской области, 10 км</w:t>
            </w:r>
          </w:p>
          <w:p w:rsidR="00687A4C" w:rsidRPr="00B120FF" w:rsidRDefault="00687A4C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iCs/>
                <w:sz w:val="24"/>
                <w:szCs w:val="24"/>
              </w:rPr>
              <w:t>- количество площадок накопления твердых коммунальных отходов к 2024 г. составит 12  ед.</w:t>
            </w:r>
          </w:p>
        </w:tc>
      </w:tr>
    </w:tbl>
    <w:p w:rsidR="00687A4C" w:rsidRPr="00B120FF" w:rsidRDefault="00687A4C" w:rsidP="00B120FF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CA39DE" w:rsidRPr="00B120FF" w:rsidRDefault="00CA39DE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DE" w:rsidRPr="00B120FF" w:rsidRDefault="00CA39DE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DE" w:rsidRPr="00B120FF" w:rsidRDefault="00CA39DE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46" w:rsidRPr="00B120FF" w:rsidRDefault="00B06946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0FF" w:rsidRPr="00B120FF" w:rsidRDefault="00B120FF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F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120FF" w:rsidRDefault="00B120FF" w:rsidP="00B120F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20FF">
        <w:rPr>
          <w:rFonts w:ascii="Times New Roman" w:hAnsi="Times New Roman" w:cs="Times New Roman"/>
          <w:color w:val="auto"/>
          <w:sz w:val="24"/>
          <w:szCs w:val="24"/>
        </w:rPr>
        <w:t>муниципальной программы «Профилактика правонарушений   на территории Шумаковского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120FF">
        <w:rPr>
          <w:rFonts w:ascii="Times New Roman" w:hAnsi="Times New Roman" w:cs="Times New Roman"/>
          <w:color w:val="auto"/>
          <w:sz w:val="24"/>
          <w:szCs w:val="24"/>
        </w:rPr>
        <w:t>сельсовета Курского района Курской области»</w:t>
      </w:r>
    </w:p>
    <w:p w:rsidR="00B120FF" w:rsidRPr="00B120FF" w:rsidRDefault="00B120FF" w:rsidP="00B120F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120FF" w:rsidRPr="00B120FF" w:rsidRDefault="00B120FF" w:rsidP="00B1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120FF" w:rsidRPr="00B120FF" w:rsidRDefault="00B120FF" w:rsidP="00B1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Добровольная народная дружина, участковый уполномоченный полиции ОМВД России по Курскому району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120FF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правонарушений»</w:t>
            </w:r>
          </w:p>
        </w:tc>
      </w:tr>
      <w:tr w:rsidR="00B120FF" w:rsidRPr="00B120FF" w:rsidTr="00E47479">
        <w:trPr>
          <w:trHeight w:val="652"/>
        </w:trPr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Стабилизация и создание предпосылок для снижения уровня преступности на территории муниципального образования «Шумаковский сельсовет» Курского района Курской области.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безопасности граждан, проживающих на территории муниципального образования «Шумаковский сельсовет» Курского района Курской области. </w:t>
            </w:r>
          </w:p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2.Совершенствование системы профилактики правонарушений и охраны общественного порядка на территории муниципального образования «Шумаковский сельсовет» Курского района Курской области.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1.Соотношение общего количества зарегистрированных правонарушений с численностью населения Шумаковский сельсовета Курского района Курской области, %.</w:t>
            </w:r>
          </w:p>
          <w:p w:rsidR="00B120FF" w:rsidRPr="00B120FF" w:rsidRDefault="00B120FF" w:rsidP="00B120F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2.Соотношение количества правонарушений, совершенных в общественных местах с общим числом правонарушений, %. 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2020-2024 годы в один этап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 за 2020-2024 годы составит 53800,0рублей, в том числе:</w:t>
            </w:r>
          </w:p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5000,00 рублей, из них по годам:</w:t>
            </w:r>
          </w:p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2020 год-1000,0 рублей;</w:t>
            </w:r>
          </w:p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2021 год-1000,0 рублей;</w:t>
            </w:r>
          </w:p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2022 год-1000,0 рублей;</w:t>
            </w:r>
          </w:p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2023 год-1000,0 рублей;</w:t>
            </w:r>
          </w:p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2024 год-1000,0 рублей.</w:t>
            </w:r>
          </w:p>
        </w:tc>
      </w:tr>
      <w:tr w:rsidR="00B120FF" w:rsidRPr="00B120FF" w:rsidTr="00E47479">
        <w:tc>
          <w:tcPr>
            <w:tcW w:w="3369" w:type="dxa"/>
          </w:tcPr>
          <w:p w:rsidR="00B120FF" w:rsidRPr="00B120FF" w:rsidRDefault="00B120FF" w:rsidP="00B1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811" w:type="dxa"/>
          </w:tcPr>
          <w:p w:rsidR="00B120FF" w:rsidRPr="00B120FF" w:rsidRDefault="00B120FF" w:rsidP="00B120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позволит:</w:t>
            </w:r>
          </w:p>
          <w:p w:rsidR="00B120FF" w:rsidRPr="00B120FF" w:rsidRDefault="00B120FF" w:rsidP="00B120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FF" w:rsidRPr="00B120FF" w:rsidRDefault="00B120FF" w:rsidP="00B120F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снизить общее количество зарегистрированных правонарушений к 2024 году до 5%;</w:t>
            </w:r>
          </w:p>
          <w:p w:rsidR="00B120FF" w:rsidRPr="00B120FF" w:rsidRDefault="00B120FF" w:rsidP="00B120F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>- снизить количество правонарушений, совершенных в общественных местах с общим числом правонарушений к 2024 году до 3%.</w:t>
            </w:r>
          </w:p>
          <w:p w:rsidR="00B120FF" w:rsidRPr="00B120FF" w:rsidRDefault="00B120FF" w:rsidP="00B120F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6946" w:rsidRPr="00B120FF" w:rsidRDefault="00B06946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71" w:rsidRPr="00B120FF" w:rsidRDefault="00CC7871" w:rsidP="00B120FF">
      <w:pPr>
        <w:pStyle w:val="a9"/>
        <w:jc w:val="center"/>
        <w:rPr>
          <w:rFonts w:eastAsia="Calibri"/>
          <w:b/>
          <w:sz w:val="24"/>
          <w:szCs w:val="24"/>
        </w:rPr>
      </w:pPr>
    </w:p>
    <w:p w:rsidR="00CC7871" w:rsidRPr="00B120FF" w:rsidRDefault="00CC7871" w:rsidP="00B120FF">
      <w:pPr>
        <w:pStyle w:val="a9"/>
        <w:jc w:val="center"/>
        <w:rPr>
          <w:rFonts w:eastAsia="Calibri"/>
          <w:b/>
          <w:sz w:val="24"/>
          <w:szCs w:val="24"/>
        </w:rPr>
      </w:pPr>
    </w:p>
    <w:p w:rsidR="00CC7871" w:rsidRPr="00B120FF" w:rsidRDefault="00CC7871" w:rsidP="00B120FF">
      <w:pPr>
        <w:pStyle w:val="a9"/>
        <w:jc w:val="center"/>
        <w:rPr>
          <w:rFonts w:eastAsia="Calibri"/>
          <w:b/>
          <w:sz w:val="24"/>
          <w:szCs w:val="24"/>
        </w:rPr>
      </w:pPr>
    </w:p>
    <w:p w:rsidR="00CC7871" w:rsidRPr="00B120FF" w:rsidRDefault="00CC7871" w:rsidP="00B120FF">
      <w:pPr>
        <w:pStyle w:val="a9"/>
        <w:jc w:val="center"/>
        <w:rPr>
          <w:rFonts w:eastAsia="Calibri"/>
          <w:b/>
          <w:sz w:val="24"/>
          <w:szCs w:val="24"/>
        </w:rPr>
      </w:pPr>
    </w:p>
    <w:p w:rsidR="00EB1ACF" w:rsidRPr="00B120FF" w:rsidRDefault="00EB1ACF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ACF" w:rsidRPr="00A85FEC" w:rsidRDefault="00EB1ACF" w:rsidP="00B1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1ACF" w:rsidRPr="00A85FEC" w:rsidSect="00B06946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1">
    <w:nsid w:val="3387772B"/>
    <w:multiLevelType w:val="hybridMultilevel"/>
    <w:tmpl w:val="00426158"/>
    <w:lvl w:ilvl="0" w:tplc="FF18E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9420EF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D76230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1A21AD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C6CDA7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F68EA8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B38965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94A8A5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2C29FB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46893"/>
    <w:multiLevelType w:val="hybridMultilevel"/>
    <w:tmpl w:val="311683B4"/>
    <w:lvl w:ilvl="0" w:tplc="32B4A27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EA96CA">
      <w:start w:val="1"/>
      <w:numFmt w:val="bullet"/>
      <w:lvlText w:val="o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0423AA">
      <w:start w:val="1"/>
      <w:numFmt w:val="bullet"/>
      <w:lvlText w:val="▪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5E813C">
      <w:start w:val="1"/>
      <w:numFmt w:val="bullet"/>
      <w:lvlText w:val="•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69D2">
      <w:start w:val="1"/>
      <w:numFmt w:val="bullet"/>
      <w:lvlText w:val="o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A50F4">
      <w:start w:val="1"/>
      <w:numFmt w:val="bullet"/>
      <w:lvlText w:val="▪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9A89F8">
      <w:start w:val="1"/>
      <w:numFmt w:val="bullet"/>
      <w:lvlText w:val="•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0A114">
      <w:start w:val="1"/>
      <w:numFmt w:val="bullet"/>
      <w:lvlText w:val="o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4E058">
      <w:start w:val="1"/>
      <w:numFmt w:val="bullet"/>
      <w:lvlText w:val="▪"/>
      <w:lvlJc w:val="left"/>
      <w:pPr>
        <w:ind w:left="7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D232B"/>
    <w:rsid w:val="0005652A"/>
    <w:rsid w:val="0009112A"/>
    <w:rsid w:val="000D0DC1"/>
    <w:rsid w:val="000D6DAA"/>
    <w:rsid w:val="00120855"/>
    <w:rsid w:val="0015166D"/>
    <w:rsid w:val="002C784E"/>
    <w:rsid w:val="002D435B"/>
    <w:rsid w:val="002F31ED"/>
    <w:rsid w:val="002F5DAF"/>
    <w:rsid w:val="003D232B"/>
    <w:rsid w:val="0044348F"/>
    <w:rsid w:val="00497F38"/>
    <w:rsid w:val="004C13D4"/>
    <w:rsid w:val="004E08BC"/>
    <w:rsid w:val="004F1D9D"/>
    <w:rsid w:val="005D3105"/>
    <w:rsid w:val="006175EC"/>
    <w:rsid w:val="0068416C"/>
    <w:rsid w:val="00687A4C"/>
    <w:rsid w:val="006B27F3"/>
    <w:rsid w:val="007036F5"/>
    <w:rsid w:val="007210A6"/>
    <w:rsid w:val="00744787"/>
    <w:rsid w:val="00764F4A"/>
    <w:rsid w:val="007C3F91"/>
    <w:rsid w:val="007E3D95"/>
    <w:rsid w:val="008C173F"/>
    <w:rsid w:val="008E4354"/>
    <w:rsid w:val="008F3B33"/>
    <w:rsid w:val="00900E02"/>
    <w:rsid w:val="00937B20"/>
    <w:rsid w:val="00961022"/>
    <w:rsid w:val="00A4608A"/>
    <w:rsid w:val="00A808E5"/>
    <w:rsid w:val="00A85FEC"/>
    <w:rsid w:val="00AA7C79"/>
    <w:rsid w:val="00AE4CC1"/>
    <w:rsid w:val="00B06946"/>
    <w:rsid w:val="00B120FF"/>
    <w:rsid w:val="00B2791F"/>
    <w:rsid w:val="00B41A6E"/>
    <w:rsid w:val="00BE3F6F"/>
    <w:rsid w:val="00C35D59"/>
    <w:rsid w:val="00C85265"/>
    <w:rsid w:val="00CA0358"/>
    <w:rsid w:val="00CA39DE"/>
    <w:rsid w:val="00CC7871"/>
    <w:rsid w:val="00D34E23"/>
    <w:rsid w:val="00D61849"/>
    <w:rsid w:val="00DF0226"/>
    <w:rsid w:val="00EA66E9"/>
    <w:rsid w:val="00EB1ACF"/>
    <w:rsid w:val="00EB631D"/>
    <w:rsid w:val="00F004BA"/>
    <w:rsid w:val="00F81847"/>
    <w:rsid w:val="00F81A64"/>
    <w:rsid w:val="00FE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BC"/>
  </w:style>
  <w:style w:type="paragraph" w:styleId="1">
    <w:name w:val="heading 1"/>
    <w:basedOn w:val="a"/>
    <w:next w:val="a"/>
    <w:link w:val="10"/>
    <w:uiPriority w:val="9"/>
    <w:qFormat/>
    <w:rsid w:val="00687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D2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3D23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D232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3D2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3D23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3D232B"/>
    <w:pPr>
      <w:spacing w:after="0" w:line="240" w:lineRule="auto"/>
    </w:pPr>
    <w:rPr>
      <w:rFonts w:ascii="Courier New" w:eastAsia="Times New Roman" w:hAnsi="Courier New" w:cs="Times New Roman"/>
      <w:sz w:val="20"/>
      <w:szCs w:val="28"/>
    </w:rPr>
  </w:style>
  <w:style w:type="character" w:customStyle="1" w:styleId="a6">
    <w:name w:val="Текст Знак"/>
    <w:basedOn w:val="a0"/>
    <w:link w:val="a5"/>
    <w:rsid w:val="003D232B"/>
    <w:rPr>
      <w:rFonts w:ascii="Courier New" w:eastAsia="Times New Roman" w:hAnsi="Courier New" w:cs="Times New Roman"/>
      <w:sz w:val="20"/>
      <w:szCs w:val="28"/>
    </w:rPr>
  </w:style>
  <w:style w:type="paragraph" w:customStyle="1" w:styleId="ConsPlusNonformat">
    <w:name w:val="ConsPlusNonformat"/>
    <w:rsid w:val="003D2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D2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3D23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85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85F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Без интервала Знак"/>
    <w:link w:val="a9"/>
    <w:uiPriority w:val="1"/>
    <w:locked/>
    <w:rsid w:val="00A85FE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1">
    <w:name w:val="Сетка таблицы1"/>
    <w:basedOn w:val="a1"/>
    <w:uiPriority w:val="59"/>
    <w:rsid w:val="00A85FE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8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85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85FE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B1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7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87A4C"/>
  </w:style>
  <w:style w:type="paragraph" w:customStyle="1" w:styleId="12">
    <w:name w:val="Без интервала1"/>
    <w:rsid w:val="00687A4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formattext"/>
    <w:basedOn w:val="a"/>
    <w:rsid w:val="0068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Цветовое выделение"/>
    <w:rsid w:val="00B120F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DB7A-7421-4505-970E-45CB5D0B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29</cp:revision>
  <cp:lastPrinted>2017-11-14T12:35:00Z</cp:lastPrinted>
  <dcterms:created xsi:type="dcterms:W3CDTF">2013-11-18T05:34:00Z</dcterms:created>
  <dcterms:modified xsi:type="dcterms:W3CDTF">2020-12-25T13:13:00Z</dcterms:modified>
</cp:coreProperties>
</file>