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>СОБРАНИЕ ДЕПУТАТОВ</w:t>
      </w: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>ШУМАКОВСКОГО СЕЛЬСОВЕТА</w:t>
      </w: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>КУРСКОГО РАЙОНА КУРСКОЙ ОБЛАСТИ</w:t>
      </w:r>
    </w:p>
    <w:p w:rsidR="00F17DB5" w:rsidRPr="003B46B2" w:rsidRDefault="00F17DB5" w:rsidP="00F17DB5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pacing w:val="-5"/>
          <w:sz w:val="32"/>
          <w:szCs w:val="32"/>
        </w:rPr>
      </w:pPr>
      <w:r w:rsidRPr="003B46B2">
        <w:rPr>
          <w:rFonts w:ascii="Arial" w:eastAsia="Times New Roman" w:hAnsi="Arial" w:cs="Arial"/>
          <w:b/>
          <w:spacing w:val="-5"/>
          <w:sz w:val="32"/>
          <w:szCs w:val="32"/>
        </w:rPr>
        <w:t>РЕШЕНИЕ</w:t>
      </w: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bCs/>
          <w:spacing w:val="-3"/>
          <w:sz w:val="32"/>
          <w:szCs w:val="32"/>
        </w:rPr>
        <w:t xml:space="preserve">от 24 июня 2016 года </w:t>
      </w:r>
      <w:r w:rsidRPr="003B46B2">
        <w:rPr>
          <w:rFonts w:ascii="Arial" w:eastAsia="Times New Roman" w:hAnsi="Arial" w:cs="Arial"/>
          <w:b/>
          <w:bCs/>
          <w:spacing w:val="-2"/>
          <w:sz w:val="32"/>
          <w:szCs w:val="32"/>
        </w:rPr>
        <w:t>№ 240-5-83</w:t>
      </w: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>О приведении Правил землепользования</w:t>
      </w: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 xml:space="preserve">и застройки территории </w:t>
      </w:r>
      <w:bookmarkStart w:id="0" w:name="_GoBack"/>
      <w:bookmarkEnd w:id="0"/>
      <w:r>
        <w:rPr>
          <w:rFonts w:ascii="Arial" w:eastAsia="Times New Roman" w:hAnsi="Arial" w:cs="Arial"/>
          <w:b/>
          <w:sz w:val="32"/>
          <w:szCs w:val="32"/>
        </w:rPr>
        <w:t>Шумаковского</w:t>
      </w:r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 xml:space="preserve">сельсовета Курского района  </w:t>
      </w:r>
      <w:proofErr w:type="gramStart"/>
      <w:r w:rsidRPr="003B46B2">
        <w:rPr>
          <w:rFonts w:ascii="Arial" w:eastAsia="Times New Roman" w:hAnsi="Arial" w:cs="Arial"/>
          <w:b/>
          <w:sz w:val="32"/>
          <w:szCs w:val="32"/>
        </w:rPr>
        <w:t>Курской</w:t>
      </w:r>
      <w:proofErr w:type="gramEnd"/>
    </w:p>
    <w:p w:rsidR="00F17DB5" w:rsidRPr="003B46B2" w:rsidRDefault="00F17DB5" w:rsidP="00F17DB5">
      <w:pPr>
        <w:pStyle w:val="a3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B46B2">
        <w:rPr>
          <w:rFonts w:ascii="Arial" w:eastAsia="Times New Roman" w:hAnsi="Arial" w:cs="Arial"/>
          <w:b/>
          <w:sz w:val="32"/>
          <w:szCs w:val="32"/>
        </w:rPr>
        <w:t xml:space="preserve">области в соответствие с </w:t>
      </w:r>
      <w:proofErr w:type="gramStart"/>
      <w:r w:rsidRPr="003B46B2">
        <w:rPr>
          <w:rFonts w:ascii="Arial" w:eastAsia="Times New Roman" w:hAnsi="Arial" w:cs="Arial"/>
          <w:b/>
          <w:sz w:val="32"/>
          <w:szCs w:val="32"/>
        </w:rPr>
        <w:t>действующим</w:t>
      </w:r>
      <w:proofErr w:type="gramEnd"/>
    </w:p>
    <w:p w:rsidR="00F17DB5" w:rsidRPr="003B46B2" w:rsidRDefault="00F17DB5" w:rsidP="00F17DB5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B46B2">
        <w:rPr>
          <w:rFonts w:ascii="Arial" w:hAnsi="Arial" w:cs="Arial"/>
          <w:b/>
          <w:sz w:val="32"/>
          <w:szCs w:val="32"/>
        </w:rPr>
        <w:t>законодательством</w:t>
      </w:r>
    </w:p>
    <w:p w:rsidR="00F17DB5" w:rsidRDefault="00F17DB5" w:rsidP="00F17DB5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F17DB5" w:rsidRDefault="00F17DB5" w:rsidP="00F17DB5">
      <w:pPr>
        <w:pStyle w:val="a3"/>
        <w:spacing w:line="276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Рассмотрев протест прокуратуры Курского района Курской области от 29.02.2016 г. № 90-2016, в целях создания условий для устойчивого развития территории Шумаковского сельсовета Курского района Курской области, сохранения окружающей среды и объектов культурного наследия, создания условий для планировки территорий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</w:t>
      </w:r>
      <w:r>
        <w:rPr>
          <w:rFonts w:ascii="Arial" w:eastAsia="Times New Roman" w:hAnsi="Arial" w:cs="Arial"/>
          <w:sz w:val="24"/>
          <w:szCs w:val="24"/>
        </w:rPr>
        <w:t xml:space="preserve">руководствуясь Градостроительным кодексом Российской Федерации, Приказом Минэкономразвития РФ от </w:t>
      </w:r>
      <w:r>
        <w:rPr>
          <w:rFonts w:ascii="Arial" w:eastAsia="Times New Roman" w:hAnsi="Arial" w:cs="Arial"/>
          <w:spacing w:val="11"/>
          <w:sz w:val="24"/>
          <w:szCs w:val="24"/>
        </w:rPr>
        <w:t>01.09.2014г.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№540 «Об утверждении классификатора видов разрешенного </w:t>
      </w:r>
      <w:r>
        <w:rPr>
          <w:rFonts w:ascii="Arial" w:eastAsia="Times New Roman" w:hAnsi="Arial" w:cs="Arial"/>
          <w:sz w:val="24"/>
          <w:szCs w:val="24"/>
        </w:rPr>
        <w:t xml:space="preserve">использования земельных участков», (в редакции от 30.09.2015г. №709), ФЗ </w:t>
      </w:r>
      <w:r>
        <w:rPr>
          <w:rFonts w:ascii="Arial" w:eastAsia="Times New Roman" w:hAnsi="Arial" w:cs="Arial"/>
          <w:spacing w:val="-2"/>
          <w:sz w:val="24"/>
          <w:szCs w:val="24"/>
        </w:rPr>
        <w:t>от 23.06.2014г. №171-ФЗ «О внесении изменений в Земельный Кодекс РФ и</w:t>
      </w:r>
      <w:proofErr w:type="gramEnd"/>
      <w:r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отдельные законодательные акты РФ», Федеральным Законом №131-Ф3 от 06.10.2003 г. «Об общих принципах организации местного самоуправления в Российской Федерации»</w:t>
      </w:r>
      <w:proofErr w:type="gramStart"/>
      <w:r>
        <w:rPr>
          <w:rFonts w:ascii="Arial" w:eastAsia="Times New Roman" w:hAnsi="Arial" w:cs="Arial"/>
          <w:sz w:val="24"/>
          <w:szCs w:val="24"/>
        </w:rPr>
        <w:t>,С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обрание депутатов Шумаковского сельсовета Курского района Курской области </w:t>
      </w:r>
      <w:r>
        <w:rPr>
          <w:rFonts w:ascii="Arial" w:eastAsia="Times New Roman" w:hAnsi="Arial" w:cs="Arial"/>
          <w:bCs/>
          <w:sz w:val="24"/>
          <w:szCs w:val="24"/>
        </w:rPr>
        <w:t>РЕШИЛО:</w:t>
      </w:r>
    </w:p>
    <w:p w:rsidR="00F17DB5" w:rsidRDefault="00F17DB5" w:rsidP="00F17DB5">
      <w:pPr>
        <w:shd w:val="clear" w:color="auto" w:fill="FFFFFF"/>
        <w:spacing w:before="192"/>
        <w:ind w:right="19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1. </w:t>
      </w:r>
      <w:proofErr w:type="gramStart"/>
      <w:r>
        <w:rPr>
          <w:rFonts w:ascii="Arial" w:eastAsia="Times New Roman" w:hAnsi="Arial" w:cs="Arial"/>
          <w:spacing w:val="-1"/>
          <w:sz w:val="24"/>
          <w:szCs w:val="24"/>
        </w:rPr>
        <w:t>Внести изменения в Правила землепользования и застройки территории Шумаковского сельсовета Курского района Курской области, утвержденные решением Собрания депутатов Шумаковского  сельсовета Курского района Курской области № 132-5-45 от 10.05.2012 г в части соответствия классификатору видов разрешенного использования земельных участков,</w:t>
      </w:r>
      <w:r>
        <w:rPr>
          <w:rFonts w:ascii="Arial" w:eastAsia="Times New Roman" w:hAnsi="Arial" w:cs="Arial"/>
          <w:sz w:val="24"/>
          <w:szCs w:val="24"/>
        </w:rPr>
        <w:t xml:space="preserve"> утвержденного Приказом Минэкономразвития РФ от </w:t>
      </w:r>
      <w:r>
        <w:rPr>
          <w:rFonts w:ascii="Arial" w:eastAsia="Times New Roman" w:hAnsi="Arial" w:cs="Arial"/>
          <w:spacing w:val="11"/>
          <w:sz w:val="24"/>
          <w:szCs w:val="24"/>
        </w:rPr>
        <w:t>01.09.2014г.</w:t>
      </w:r>
      <w:r>
        <w:rPr>
          <w:rFonts w:ascii="Arial" w:eastAsia="Times New Roman" w:hAnsi="Arial" w:cs="Arial"/>
          <w:spacing w:val="-4"/>
          <w:sz w:val="24"/>
          <w:szCs w:val="24"/>
        </w:rPr>
        <w:t xml:space="preserve">№ 540 «Об утверждении классификатора видов разрешенного </w:t>
      </w:r>
      <w:r>
        <w:rPr>
          <w:rFonts w:ascii="Arial" w:eastAsia="Times New Roman" w:hAnsi="Arial" w:cs="Arial"/>
          <w:sz w:val="24"/>
          <w:szCs w:val="24"/>
        </w:rPr>
        <w:t>использования земельных участков», (в редакции от 30.09.2015г. №709), установления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предельных размеров земельных участков и требованиям Градостроительного Кодекса.</w:t>
      </w:r>
    </w:p>
    <w:p w:rsidR="00F17DB5" w:rsidRDefault="00F17DB5" w:rsidP="00F17DB5">
      <w:pPr>
        <w:shd w:val="clear" w:color="auto" w:fill="FFFFFF"/>
        <w:spacing w:before="192" w:line="370" w:lineRule="exact"/>
        <w:ind w:right="19" w:firstLine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2. </w:t>
      </w:r>
      <w:r>
        <w:rPr>
          <w:rFonts w:ascii="Arial" w:eastAsia="Times New Roman" w:hAnsi="Arial" w:cs="Arial"/>
          <w:spacing w:val="-2"/>
          <w:sz w:val="24"/>
          <w:szCs w:val="24"/>
        </w:rPr>
        <w:t>Решение вступает в силу со дня его подписания.</w:t>
      </w:r>
    </w:p>
    <w:p w:rsidR="00F17DB5" w:rsidRDefault="00F17DB5" w:rsidP="00F17DB5">
      <w:pPr>
        <w:shd w:val="clear" w:color="auto" w:fill="FFFFFF"/>
        <w:spacing w:before="197" w:after="235" w:line="370" w:lineRule="exact"/>
        <w:ind w:right="-1533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Глава Шумаковского сельсовета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Н.И. Бобынцева</w:t>
      </w:r>
    </w:p>
    <w:p w:rsidR="00011BC4" w:rsidRDefault="00011BC4"/>
    <w:sectPr w:rsidR="00011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7DB5"/>
    <w:rsid w:val="00011BC4"/>
    <w:rsid w:val="00F1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2017-07-07T10:48:00Z</dcterms:created>
  <dcterms:modified xsi:type="dcterms:W3CDTF">2017-07-07T10:49:00Z</dcterms:modified>
</cp:coreProperties>
</file>