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FD" w:rsidRPr="007B4BFD" w:rsidRDefault="007B4BFD" w:rsidP="007B4BFD">
      <w:pPr>
        <w:spacing w:after="0" w:line="240" w:lineRule="atLeast"/>
        <w:ind w:firstLine="709"/>
        <w:jc w:val="center"/>
        <w:rPr>
          <w:rFonts w:ascii="Arial" w:hAnsi="Arial" w:cs="Arial"/>
          <w:b/>
          <w:sz w:val="24"/>
          <w:szCs w:val="24"/>
        </w:rPr>
      </w:pPr>
      <w:bookmarkStart w:id="0" w:name="_Toc219798536"/>
      <w:r w:rsidRPr="007B4BFD">
        <w:rPr>
          <w:rFonts w:ascii="Arial" w:hAnsi="Arial" w:cs="Arial"/>
          <w:b/>
          <w:sz w:val="24"/>
          <w:szCs w:val="24"/>
        </w:rPr>
        <w:t>ПОЯСНИТЕЛЬНАЯ ЗАПИСКА</w:t>
      </w:r>
    </w:p>
    <w:p w:rsidR="007B4BFD" w:rsidRPr="007B4BFD" w:rsidRDefault="007B4BFD" w:rsidP="007B4BFD">
      <w:pPr>
        <w:spacing w:after="0" w:line="240" w:lineRule="atLeast"/>
        <w:jc w:val="center"/>
        <w:rPr>
          <w:rFonts w:ascii="Arial" w:hAnsi="Arial" w:cs="Arial"/>
          <w:b/>
          <w:bCs/>
          <w:sz w:val="24"/>
          <w:szCs w:val="24"/>
        </w:rPr>
      </w:pPr>
      <w:r w:rsidRPr="007B4BFD">
        <w:rPr>
          <w:rFonts w:ascii="Arial" w:hAnsi="Arial" w:cs="Arial"/>
          <w:b/>
          <w:sz w:val="24"/>
          <w:szCs w:val="24"/>
        </w:rPr>
        <w:t>к проекту административного регламента предоставления администрацией Шумаковского сельсовета Курского района муниципальной услуги "</w:t>
      </w:r>
      <w:r w:rsidRPr="007B4BFD">
        <w:rPr>
          <w:rFonts w:ascii="Arial" w:hAnsi="Arial" w:cs="Arial"/>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r w:rsidRPr="007B4BFD">
        <w:rPr>
          <w:rFonts w:ascii="Arial" w:hAnsi="Arial" w:cs="Arial"/>
          <w:b/>
          <w:bCs/>
          <w:sz w:val="24"/>
          <w:szCs w:val="24"/>
        </w:rPr>
        <w:t xml:space="preserve"> "</w:t>
      </w:r>
    </w:p>
    <w:p w:rsidR="007B4BFD" w:rsidRPr="007B4BFD" w:rsidRDefault="007B4BFD" w:rsidP="007B4BFD">
      <w:pPr>
        <w:widowControl w:val="0"/>
        <w:spacing w:after="0" w:line="240" w:lineRule="atLeast"/>
        <w:jc w:val="center"/>
        <w:rPr>
          <w:rFonts w:ascii="Arial" w:hAnsi="Arial" w:cs="Arial"/>
          <w:b/>
          <w:sz w:val="24"/>
          <w:szCs w:val="24"/>
        </w:rPr>
      </w:pPr>
    </w:p>
    <w:p w:rsidR="007B4BFD" w:rsidRPr="007B4BFD" w:rsidRDefault="007B4BFD" w:rsidP="007B4BFD">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shd w:val="clear" w:color="auto" w:fill="FFFFFF"/>
        </w:rPr>
      </w:pPr>
      <w:r w:rsidRPr="007B4BFD">
        <w:rPr>
          <w:b w:val="0"/>
          <w:color w:val="auto"/>
        </w:rPr>
        <w:t xml:space="preserve">Проект  </w:t>
      </w:r>
      <w:r w:rsidRPr="007B4BFD">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7B4BFD" w:rsidRPr="007B4BFD" w:rsidRDefault="007B4BFD" w:rsidP="007B4BFD">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rPr>
      </w:pPr>
      <w:r w:rsidRPr="007B4BFD">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7B4BFD" w:rsidRPr="007B4BFD" w:rsidRDefault="007B4BFD" w:rsidP="007B4BFD">
      <w:pPr>
        <w:spacing w:after="0" w:line="240" w:lineRule="atLeast"/>
        <w:ind w:firstLine="709"/>
        <w:jc w:val="both"/>
        <w:rPr>
          <w:rFonts w:ascii="Arial" w:hAnsi="Arial" w:cs="Arial"/>
          <w:sz w:val="24"/>
          <w:szCs w:val="24"/>
        </w:rPr>
      </w:pPr>
      <w:r w:rsidRPr="007B4BFD">
        <w:rPr>
          <w:rFonts w:ascii="Arial" w:hAnsi="Arial" w:cs="Arial"/>
          <w:sz w:val="24"/>
          <w:szCs w:val="24"/>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Шумаковского сельсовета Курского района в сети «Интернет».</w:t>
      </w:r>
    </w:p>
    <w:p w:rsidR="007B4BFD" w:rsidRPr="007B4BFD" w:rsidRDefault="007B4BFD" w:rsidP="007B4BFD">
      <w:pPr>
        <w:spacing w:after="0" w:line="240" w:lineRule="atLeast"/>
        <w:ind w:firstLine="709"/>
        <w:jc w:val="both"/>
        <w:rPr>
          <w:rFonts w:ascii="Arial" w:hAnsi="Arial" w:cs="Arial"/>
          <w:b/>
          <w:sz w:val="24"/>
          <w:szCs w:val="24"/>
        </w:rPr>
      </w:pPr>
      <w:r w:rsidRPr="007B4BFD">
        <w:rPr>
          <w:rFonts w:ascii="Arial" w:hAnsi="Arial" w:cs="Arial"/>
          <w:b/>
          <w:sz w:val="24"/>
          <w:szCs w:val="24"/>
        </w:rPr>
        <w:t>Дата размещения проекта на официальном сайте администрации Шумаковского сельсовета Курского района – 09 ноября 2022 года.</w:t>
      </w:r>
    </w:p>
    <w:p w:rsidR="007B4BFD" w:rsidRPr="007B4BFD" w:rsidRDefault="007B4BFD" w:rsidP="007B4BFD">
      <w:pPr>
        <w:spacing w:after="0" w:line="240" w:lineRule="atLeast"/>
        <w:ind w:firstLine="709"/>
        <w:jc w:val="both"/>
        <w:rPr>
          <w:rFonts w:ascii="Arial" w:hAnsi="Arial" w:cs="Arial"/>
          <w:sz w:val="24"/>
          <w:szCs w:val="24"/>
        </w:rPr>
      </w:pPr>
      <w:r w:rsidRPr="007B4BFD">
        <w:rPr>
          <w:rFonts w:ascii="Arial" w:hAnsi="Arial" w:cs="Arial"/>
          <w:sz w:val="24"/>
          <w:szCs w:val="24"/>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Шумаковского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7B4BFD" w:rsidRPr="007B4BFD" w:rsidRDefault="007B4BFD" w:rsidP="007B4BFD">
      <w:pPr>
        <w:spacing w:after="0" w:line="240" w:lineRule="atLeast"/>
        <w:ind w:firstLine="709"/>
        <w:jc w:val="both"/>
        <w:rPr>
          <w:rFonts w:ascii="Arial" w:hAnsi="Arial" w:cs="Arial"/>
          <w:sz w:val="24"/>
          <w:szCs w:val="24"/>
        </w:rPr>
      </w:pPr>
      <w:r w:rsidRPr="007B4BFD">
        <w:rPr>
          <w:rFonts w:ascii="Arial" w:hAnsi="Arial" w:cs="Arial"/>
          <w:sz w:val="24"/>
          <w:szCs w:val="24"/>
        </w:rPr>
        <w:t> </w:t>
      </w:r>
      <w:r w:rsidRPr="007B4BFD">
        <w:rPr>
          <w:rFonts w:ascii="Arial" w:hAnsi="Arial" w:cs="Arial"/>
          <w:b/>
          <w:sz w:val="24"/>
          <w:szCs w:val="24"/>
        </w:rPr>
        <w:t xml:space="preserve">Прием предложений, замечаний, экспертных заключений по проекту </w:t>
      </w:r>
      <w:r w:rsidRPr="007B4BFD">
        <w:rPr>
          <w:rFonts w:ascii="Arial" w:hAnsi="Arial" w:cs="Arial"/>
          <w:b/>
          <w:bCs/>
          <w:sz w:val="24"/>
          <w:szCs w:val="24"/>
        </w:rPr>
        <w:t xml:space="preserve">регламента осуществляется по 09 декабря 2022 года включительно.                                            </w:t>
      </w:r>
    </w:p>
    <w:p w:rsidR="007B4BFD" w:rsidRPr="007B4BFD" w:rsidRDefault="007B4BFD" w:rsidP="007B4BFD">
      <w:pPr>
        <w:spacing w:after="0" w:line="240" w:lineRule="atLeast"/>
        <w:jc w:val="center"/>
        <w:rPr>
          <w:rFonts w:ascii="Arial" w:hAnsi="Arial" w:cs="Arial"/>
          <w:sz w:val="24"/>
          <w:szCs w:val="24"/>
        </w:rPr>
      </w:pPr>
    </w:p>
    <w:p w:rsidR="007B4BFD" w:rsidRPr="007B4BFD" w:rsidRDefault="007B4BFD" w:rsidP="007B4BFD">
      <w:pPr>
        <w:spacing w:after="0" w:line="240" w:lineRule="atLeast"/>
        <w:ind w:firstLine="851"/>
        <w:jc w:val="both"/>
        <w:rPr>
          <w:rFonts w:ascii="Arial" w:hAnsi="Arial" w:cs="Arial"/>
          <w:bCs/>
          <w:sz w:val="24"/>
          <w:szCs w:val="24"/>
        </w:rPr>
      </w:pPr>
    </w:p>
    <w:p w:rsidR="007B4BFD" w:rsidRPr="007B4BFD" w:rsidRDefault="007B4BFD"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9A2821" w:rsidRDefault="009A2821"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7B4BFD" w:rsidRDefault="007B4BFD" w:rsidP="007B4BFD">
      <w:pPr>
        <w:spacing w:after="0" w:line="240" w:lineRule="atLeast"/>
        <w:ind w:firstLine="851"/>
        <w:jc w:val="both"/>
        <w:rPr>
          <w:rFonts w:ascii="Arial" w:hAnsi="Arial" w:cs="Arial"/>
          <w:bCs/>
          <w:sz w:val="24"/>
          <w:szCs w:val="24"/>
        </w:rPr>
      </w:pPr>
    </w:p>
    <w:p w:rsidR="009A2821" w:rsidRPr="007B4BFD" w:rsidRDefault="007B4BFD" w:rsidP="007B4BFD">
      <w:pPr>
        <w:spacing w:after="0" w:line="240" w:lineRule="atLeast"/>
        <w:rPr>
          <w:rFonts w:ascii="Arial" w:hAnsi="Arial" w:cs="Arial"/>
          <w:b/>
          <w:sz w:val="24"/>
          <w:szCs w:val="24"/>
          <w:lang w:eastAsia="en-US"/>
        </w:rPr>
      </w:pPr>
      <w:r w:rsidRPr="007B4BFD">
        <w:rPr>
          <w:rFonts w:ascii="Arial" w:hAnsi="Arial" w:cs="Arial"/>
          <w:b/>
          <w:bCs/>
          <w:sz w:val="24"/>
          <w:szCs w:val="24"/>
        </w:rPr>
        <w:lastRenderedPageBreak/>
        <w:t>ПРОЕКТ</w:t>
      </w:r>
    </w:p>
    <w:p w:rsidR="009A2821" w:rsidRPr="007B4BFD" w:rsidRDefault="009A2821" w:rsidP="007B4BFD">
      <w:pPr>
        <w:spacing w:after="0" w:line="240" w:lineRule="atLeast"/>
        <w:jc w:val="both"/>
        <w:rPr>
          <w:rFonts w:ascii="Arial" w:hAnsi="Arial" w:cs="Arial"/>
          <w:sz w:val="24"/>
          <w:szCs w:val="24"/>
          <w:lang w:eastAsia="en-US"/>
        </w:rPr>
      </w:pPr>
    </w:p>
    <w:p w:rsidR="009A2821" w:rsidRPr="007B4BFD" w:rsidRDefault="009A2821" w:rsidP="007B4BFD">
      <w:pPr>
        <w:shd w:val="clear" w:color="auto" w:fill="FFFFFF"/>
        <w:spacing w:after="0" w:line="240" w:lineRule="atLeast"/>
        <w:jc w:val="center"/>
        <w:rPr>
          <w:rFonts w:ascii="Arial" w:hAnsi="Arial" w:cs="Arial"/>
          <w:b/>
          <w:bCs/>
          <w:sz w:val="32"/>
          <w:szCs w:val="32"/>
          <w:lang w:eastAsia="en-US"/>
        </w:rPr>
      </w:pPr>
      <w:r w:rsidRPr="007B4BFD">
        <w:rPr>
          <w:rFonts w:ascii="Arial" w:hAnsi="Arial" w:cs="Arial"/>
          <w:b/>
          <w:bCs/>
          <w:sz w:val="32"/>
          <w:szCs w:val="32"/>
        </w:rPr>
        <w:t xml:space="preserve">Административный регламент предоставления Администрацией </w:t>
      </w:r>
      <w:r w:rsidR="007B4BFD" w:rsidRPr="007B4BFD">
        <w:rPr>
          <w:rFonts w:ascii="Arial" w:hAnsi="Arial" w:cs="Arial"/>
          <w:b/>
          <w:bCs/>
          <w:sz w:val="32"/>
          <w:szCs w:val="32"/>
        </w:rPr>
        <w:t>Шумаковского</w:t>
      </w:r>
      <w:r w:rsidRPr="007B4BFD">
        <w:rPr>
          <w:rFonts w:ascii="Arial" w:hAnsi="Arial" w:cs="Arial"/>
          <w:b/>
          <w:bCs/>
          <w:sz w:val="32"/>
          <w:szCs w:val="32"/>
        </w:rPr>
        <w:t xml:space="preserve"> сельсовета Курского района муниципальной услуги</w:t>
      </w:r>
      <w:r w:rsidR="007B4BFD" w:rsidRPr="007B4BFD">
        <w:rPr>
          <w:rFonts w:ascii="Arial" w:hAnsi="Arial" w:cs="Arial"/>
          <w:b/>
          <w:bCs/>
          <w:sz w:val="32"/>
          <w:szCs w:val="32"/>
        </w:rPr>
        <w:t xml:space="preserve"> </w:t>
      </w:r>
      <w:r w:rsidRPr="007B4BFD">
        <w:rPr>
          <w:rFonts w:ascii="Arial" w:hAnsi="Arial" w:cs="Arial"/>
          <w:b/>
          <w:bCs/>
          <w:sz w:val="32"/>
          <w:szCs w:val="32"/>
          <w:lang w:eastAsia="en-US"/>
        </w:rPr>
        <w:t xml:space="preserve">«Выдача несовершеннолетним лицам, </w:t>
      </w:r>
    </w:p>
    <w:p w:rsidR="009A2821" w:rsidRPr="007B4BFD" w:rsidRDefault="009A2821" w:rsidP="007B4BFD">
      <w:pPr>
        <w:spacing w:after="0" w:line="240" w:lineRule="atLeast"/>
        <w:jc w:val="center"/>
        <w:rPr>
          <w:rFonts w:ascii="Arial" w:hAnsi="Arial" w:cs="Arial"/>
          <w:b/>
          <w:bCs/>
          <w:sz w:val="32"/>
          <w:szCs w:val="32"/>
          <w:lang w:eastAsia="en-US"/>
        </w:rPr>
      </w:pPr>
      <w:r w:rsidRPr="007B4BFD">
        <w:rPr>
          <w:rFonts w:ascii="Arial" w:hAnsi="Arial" w:cs="Arial"/>
          <w:b/>
          <w:bCs/>
          <w:sz w:val="32"/>
          <w:szCs w:val="32"/>
          <w:lang w:eastAsia="en-US"/>
        </w:rPr>
        <w:t xml:space="preserve">достигшим 16 лет, разрешения на вступление в брак </w:t>
      </w:r>
    </w:p>
    <w:p w:rsidR="009A2821" w:rsidRPr="007B4BFD" w:rsidRDefault="009A2821" w:rsidP="007B4BFD">
      <w:pPr>
        <w:spacing w:after="0" w:line="240" w:lineRule="atLeast"/>
        <w:jc w:val="center"/>
        <w:rPr>
          <w:rFonts w:ascii="Arial" w:hAnsi="Arial" w:cs="Arial"/>
          <w:b/>
          <w:bCs/>
          <w:sz w:val="24"/>
          <w:szCs w:val="24"/>
          <w:lang w:eastAsia="en-US"/>
        </w:rPr>
      </w:pPr>
      <w:r w:rsidRPr="007B4BFD">
        <w:rPr>
          <w:rFonts w:ascii="Arial" w:hAnsi="Arial" w:cs="Arial"/>
          <w:b/>
          <w:bCs/>
          <w:sz w:val="32"/>
          <w:szCs w:val="32"/>
          <w:lang w:eastAsia="en-US"/>
        </w:rPr>
        <w:t>до достижения брачного возраста</w:t>
      </w:r>
      <w:r w:rsidRPr="007B4BFD">
        <w:rPr>
          <w:rFonts w:ascii="Arial" w:hAnsi="Arial" w:cs="Arial"/>
          <w:b/>
          <w:bCs/>
          <w:sz w:val="24"/>
          <w:szCs w:val="24"/>
          <w:lang w:eastAsia="en-US"/>
        </w:rPr>
        <w:t>»</w:t>
      </w:r>
    </w:p>
    <w:p w:rsidR="009A2821" w:rsidRPr="007B4BFD" w:rsidRDefault="009A2821" w:rsidP="007B4BFD">
      <w:pPr>
        <w:spacing w:after="0" w:line="240" w:lineRule="atLeast"/>
        <w:jc w:val="both"/>
        <w:rPr>
          <w:rFonts w:ascii="Arial" w:hAnsi="Arial" w:cs="Arial"/>
          <w:sz w:val="24"/>
          <w:szCs w:val="24"/>
          <w:lang w:eastAsia="en-US"/>
        </w:rPr>
      </w:pPr>
    </w:p>
    <w:bookmarkEnd w:id="0"/>
    <w:p w:rsidR="009A2821" w:rsidRPr="007B4BFD" w:rsidRDefault="009A2821" w:rsidP="007B4BFD">
      <w:pPr>
        <w:pStyle w:val="ConsPlusNormal"/>
        <w:widowControl/>
        <w:numPr>
          <w:ilvl w:val="0"/>
          <w:numId w:val="2"/>
        </w:numPr>
        <w:spacing w:line="240" w:lineRule="atLeast"/>
        <w:jc w:val="center"/>
        <w:outlineLvl w:val="1"/>
        <w:rPr>
          <w:b/>
          <w:sz w:val="30"/>
          <w:szCs w:val="30"/>
        </w:rPr>
      </w:pPr>
      <w:r w:rsidRPr="007B4BFD">
        <w:rPr>
          <w:b/>
          <w:sz w:val="30"/>
          <w:szCs w:val="30"/>
        </w:rPr>
        <w:t>Общие положения</w:t>
      </w:r>
    </w:p>
    <w:p w:rsidR="009A2821" w:rsidRPr="007B4BFD" w:rsidRDefault="009A2821" w:rsidP="007B4BFD">
      <w:pPr>
        <w:spacing w:after="0" w:line="240" w:lineRule="atLeast"/>
        <w:rPr>
          <w:rFonts w:ascii="Arial" w:hAnsi="Arial" w:cs="Arial"/>
          <w:b/>
          <w:bCs/>
          <w:smallCaps/>
          <w:spacing w:val="5"/>
          <w:sz w:val="24"/>
          <w:szCs w:val="24"/>
          <w:lang w:eastAsia="en-US"/>
        </w:rPr>
      </w:pPr>
    </w:p>
    <w:p w:rsidR="009A2821" w:rsidRPr="007B4BFD" w:rsidRDefault="009A2821" w:rsidP="007B4BFD">
      <w:pPr>
        <w:numPr>
          <w:ilvl w:val="1"/>
          <w:numId w:val="1"/>
        </w:numPr>
        <w:suppressAutoHyphens/>
        <w:spacing w:after="0" w:line="240" w:lineRule="atLeast"/>
        <w:ind w:left="0" w:firstLine="0"/>
        <w:rPr>
          <w:rFonts w:ascii="Arial" w:eastAsia="Calibri" w:hAnsi="Arial" w:cs="Arial"/>
          <w:b/>
          <w:sz w:val="26"/>
          <w:szCs w:val="26"/>
          <w:lang w:eastAsia="ar-SA"/>
        </w:rPr>
      </w:pPr>
      <w:r w:rsidRPr="007B4BFD">
        <w:rPr>
          <w:rFonts w:ascii="Arial" w:eastAsia="Calibri" w:hAnsi="Arial" w:cs="Arial"/>
          <w:b/>
          <w:sz w:val="26"/>
          <w:szCs w:val="26"/>
          <w:lang w:eastAsia="ar-SA"/>
        </w:rPr>
        <w:t>Предмет регулирования административного регламента</w:t>
      </w:r>
    </w:p>
    <w:p w:rsidR="009A2821" w:rsidRPr="007B4BFD" w:rsidRDefault="009A2821" w:rsidP="007B4BFD">
      <w:pPr>
        <w:suppressAutoHyphens/>
        <w:spacing w:after="0" w:line="240" w:lineRule="atLeast"/>
        <w:ind w:left="1110"/>
        <w:rPr>
          <w:rFonts w:ascii="Arial" w:eastAsia="Calibri" w:hAnsi="Arial" w:cs="Arial"/>
          <w:b/>
          <w:sz w:val="24"/>
          <w:szCs w:val="24"/>
          <w:lang w:eastAsia="ar-SA"/>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Административный регламент предоставления Администрацией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1.2  Круг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Заявителями являются </w:t>
      </w:r>
      <w:r w:rsidR="008D3DDF" w:rsidRPr="007B4BFD">
        <w:rPr>
          <w:rFonts w:ascii="Arial" w:hAnsi="Arial" w:cs="Arial"/>
          <w:bCs/>
          <w:sz w:val="24"/>
          <w:szCs w:val="24"/>
          <w:lang w:eastAsia="en-US"/>
        </w:rPr>
        <w:t>несовершеннолетние граждане</w:t>
      </w:r>
      <w:r w:rsidRPr="007B4BFD">
        <w:rPr>
          <w:rFonts w:ascii="Arial" w:hAnsi="Arial" w:cs="Arial"/>
          <w:bCs/>
          <w:sz w:val="24"/>
          <w:szCs w:val="24"/>
          <w:lang w:eastAsia="en-US"/>
        </w:rPr>
        <w:t xml:space="preserve"> в возрасте от 16 до 18 лет, зарегистрированные по месту жительства на территории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1.3. Требования к порядку информирования о предоставлении</w:t>
      </w: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 xml:space="preserve">муниципальной услуги   </w:t>
      </w:r>
    </w:p>
    <w:p w:rsidR="009A2821" w:rsidRPr="007B4BFD" w:rsidRDefault="009A2821" w:rsidP="007B4BFD">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284"/>
        <w:outlineLvl w:val="1"/>
        <w:rPr>
          <w:rFonts w:ascii="Arial" w:hAnsi="Arial" w:cs="Arial"/>
          <w:b/>
          <w:bCs/>
          <w:sz w:val="24"/>
          <w:szCs w:val="24"/>
          <w:lang w:eastAsia="en-US"/>
        </w:rPr>
      </w:pPr>
      <w:r w:rsidRPr="007B4BFD">
        <w:rPr>
          <w:rFonts w:ascii="Arial" w:hAnsi="Arial" w:cs="Arial"/>
          <w:b/>
          <w:bCs/>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Информирование заявителей организуется следующим образом: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индивидуальное информирование (устное, письменное);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публичное информирование (средства массовой информации, сеть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lastRenderedPageBreak/>
        <w:t xml:space="preserve">Индивидуальное устное информирование осуществляется специалистами Администрации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(далее - </w:t>
      </w:r>
      <w:r w:rsidR="0012449F" w:rsidRPr="007B4BFD">
        <w:rPr>
          <w:rFonts w:ascii="Arial" w:hAnsi="Arial" w:cs="Arial"/>
          <w:bCs/>
          <w:sz w:val="24"/>
          <w:szCs w:val="24"/>
          <w:lang w:eastAsia="en-US"/>
        </w:rPr>
        <w:t>Администрация) при</w:t>
      </w:r>
      <w:r w:rsidRPr="007B4BFD">
        <w:rPr>
          <w:rFonts w:ascii="Arial" w:hAnsi="Arial" w:cs="Arial"/>
          <w:bCs/>
          <w:sz w:val="24"/>
          <w:szCs w:val="24"/>
          <w:lang w:eastAsia="en-US"/>
        </w:rPr>
        <w:t xml:space="preserve"> обращении заявителей за информацией лично (в том числе по телефону).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При ответах на телефонные звонки и устные обращения специалисты соблюдают  правила служебной этики.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Письменное, индивидуальное информирование осуществляется в письменной форме за подписью главы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w:t>
      </w:r>
      <w:r w:rsidRPr="007B4BFD">
        <w:rPr>
          <w:rFonts w:ascii="Arial" w:hAnsi="Arial" w:cs="Arial"/>
          <w:bCs/>
          <w:sz w:val="24"/>
          <w:szCs w:val="24"/>
          <w:lang w:eastAsia="en-US"/>
        </w:rPr>
        <w:lastRenderedPageBreak/>
        <w:t>официальном сайте Администрации в информационно-телекоммуникационной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На Едином портале можно получить информацию 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круге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сроке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результате предоставления муниципальной услуги, порядок выдачи результата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 </w:t>
      </w:r>
      <w:r w:rsidR="00D05FC9" w:rsidRPr="007B4BFD">
        <w:rPr>
          <w:rFonts w:ascii="Arial" w:hAnsi="Arial" w:cs="Arial"/>
          <w:bCs/>
          <w:sz w:val="24"/>
          <w:szCs w:val="24"/>
          <w:lang w:eastAsia="en-US"/>
        </w:rPr>
        <w:t xml:space="preserve">исчерпывающем </w:t>
      </w:r>
      <w:r w:rsidR="0012449F" w:rsidRPr="007B4BFD">
        <w:rPr>
          <w:rFonts w:ascii="Arial" w:hAnsi="Arial" w:cs="Arial"/>
          <w:bCs/>
          <w:sz w:val="24"/>
          <w:szCs w:val="24"/>
          <w:lang w:eastAsia="en-US"/>
        </w:rPr>
        <w:t>перечне оснований</w:t>
      </w:r>
      <w:r w:rsidRPr="007B4BFD">
        <w:rPr>
          <w:rFonts w:ascii="Arial" w:hAnsi="Arial" w:cs="Arial"/>
          <w:bCs/>
          <w:sz w:val="24"/>
          <w:szCs w:val="24"/>
          <w:lang w:eastAsia="en-US"/>
        </w:rPr>
        <w:t xml:space="preserve"> для приостановления предоставления муниципальной услуги или отказа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образцы заполнения электронной формы запроса.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Информация о муниципальной услуге предоставляется бесплатно.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4"/>
          <w:szCs w:val="24"/>
          <w:lang w:eastAsia="en-US"/>
        </w:rPr>
      </w:pPr>
      <w:r w:rsidRPr="007B4BFD">
        <w:rPr>
          <w:rFonts w:ascii="Arial" w:hAnsi="Arial" w:cs="Arial"/>
          <w:b/>
          <w:bCs/>
          <w:sz w:val="24"/>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7B4BFD" w:rsidRDefault="009A2821" w:rsidP="007B4BFD">
      <w:pPr>
        <w:spacing w:after="0" w:line="240" w:lineRule="atLeast"/>
        <w:ind w:firstLine="284"/>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краткое описание порядка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основания для отказа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основания для приостановления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информирования о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получения консультаций;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w:t>
      </w:r>
      <w:r w:rsidR="00CB0D60" w:rsidRPr="007B4BFD">
        <w:rPr>
          <w:rFonts w:ascii="Arial" w:hAnsi="Arial" w:cs="Arial"/>
          <w:bCs/>
          <w:sz w:val="24"/>
          <w:szCs w:val="24"/>
          <w:lang w:eastAsia="en-US"/>
        </w:rPr>
        <w:t xml:space="preserve">льном сайте Администрации </w:t>
      </w:r>
      <w:hyperlink r:id="rId7" w:history="1">
        <w:r w:rsidR="00CB0D60" w:rsidRPr="007B4BFD">
          <w:rPr>
            <w:rStyle w:val="a6"/>
            <w:rFonts w:ascii="Arial" w:hAnsi="Arial" w:cs="Arial"/>
            <w:bCs/>
            <w:sz w:val="24"/>
            <w:szCs w:val="24"/>
            <w:lang w:eastAsia="en-US"/>
          </w:rPr>
          <w:t>http://</w:t>
        </w:r>
        <w:r w:rsidR="007B4BFD">
          <w:rPr>
            <w:rStyle w:val="a6"/>
            <w:rFonts w:ascii="Arial" w:hAnsi="Arial" w:cs="Arial"/>
            <w:bCs/>
            <w:sz w:val="24"/>
            <w:szCs w:val="24"/>
            <w:lang w:val="en-US" w:eastAsia="en-US"/>
          </w:rPr>
          <w:t>shumakovo</w:t>
        </w:r>
        <w:r w:rsidR="00CB0D60" w:rsidRPr="007B4BFD">
          <w:rPr>
            <w:rStyle w:val="a6"/>
            <w:rFonts w:ascii="Arial" w:hAnsi="Arial" w:cs="Arial"/>
            <w:bCs/>
            <w:sz w:val="24"/>
            <w:szCs w:val="24"/>
            <w:lang w:eastAsia="en-US"/>
          </w:rPr>
          <w:t>.rkursk.ru</w:t>
        </w:r>
      </w:hyperlink>
      <w:r w:rsidR="007B4BFD" w:rsidRPr="007B4BFD">
        <w:rPr>
          <w:rFonts w:ascii="Arial" w:hAnsi="Arial" w:cs="Arial"/>
          <w:sz w:val="24"/>
          <w:szCs w:val="24"/>
        </w:rPr>
        <w:t xml:space="preserve"> </w:t>
      </w:r>
      <w:r w:rsidRPr="007B4BFD">
        <w:rPr>
          <w:rFonts w:ascii="Arial" w:hAnsi="Arial" w:cs="Arial"/>
          <w:bCs/>
          <w:sz w:val="24"/>
          <w:szCs w:val="24"/>
          <w:lang w:eastAsia="en-US"/>
        </w:rPr>
        <w:t>и  на Едином портале  https://www.gosuslugi.ru.</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II. Стандарт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  Наименование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2.2 Наименование органа местного самоуправления, предоставляющего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2.2.1. Муниципальная услуга предоставляется </w:t>
      </w:r>
      <w:r w:rsidR="00171451" w:rsidRPr="007B4BFD">
        <w:rPr>
          <w:rFonts w:ascii="Arial" w:hAnsi="Arial" w:cs="Arial"/>
          <w:bCs/>
          <w:sz w:val="24"/>
          <w:szCs w:val="24"/>
          <w:lang w:eastAsia="en-US"/>
        </w:rPr>
        <w:t xml:space="preserve">Администрацией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(далее – Администрация).</w:t>
      </w:r>
    </w:p>
    <w:p w:rsidR="00C93A0D"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2.2.2.  </w:t>
      </w:r>
      <w:r w:rsidR="00C93A0D" w:rsidRPr="007B4BFD">
        <w:rPr>
          <w:rFonts w:ascii="Arial" w:hAnsi="Arial" w:cs="Arial"/>
          <w:bCs/>
          <w:sz w:val="24"/>
          <w:szCs w:val="24"/>
          <w:lang w:eastAsia="en-US"/>
        </w:rPr>
        <w:t>В предоставлении  муниципальной услуги участвуют:</w:t>
      </w:r>
    </w:p>
    <w:p w:rsidR="00C93A0D" w:rsidRPr="007B4BFD" w:rsidRDefault="00C93A0D"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7B4BFD" w:rsidRDefault="00C93A0D"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органы записи актов гражданского состояния.</w:t>
      </w:r>
    </w:p>
    <w:p w:rsidR="00C93A0D"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2.2.3. </w:t>
      </w:r>
      <w:r w:rsidR="00C93A0D" w:rsidRPr="007B4BFD">
        <w:rPr>
          <w:rFonts w:ascii="Arial" w:hAnsi="Arial" w:cs="Arial"/>
          <w:bCs/>
          <w:sz w:val="24"/>
          <w:szCs w:val="24"/>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2.3. Описание результата  предоставления муниципальной услуги</w:t>
      </w:r>
    </w:p>
    <w:p w:rsidR="009A2821" w:rsidRPr="00E92E31" w:rsidRDefault="009A2821" w:rsidP="00E92E31">
      <w:pPr>
        <w:spacing w:after="0" w:line="240" w:lineRule="atLeast"/>
        <w:ind w:firstLine="284"/>
        <w:outlineLvl w:val="1"/>
        <w:rPr>
          <w:rFonts w:ascii="Arial" w:hAnsi="Arial" w:cs="Arial"/>
          <w:bCs/>
          <w:sz w:val="26"/>
          <w:szCs w:val="26"/>
          <w:lang w:eastAsia="en-US"/>
        </w:rPr>
      </w:pPr>
      <w:r w:rsidRPr="00E92E31">
        <w:rPr>
          <w:rFonts w:ascii="Arial" w:hAnsi="Arial" w:cs="Arial"/>
          <w:bCs/>
          <w:sz w:val="26"/>
          <w:szCs w:val="26"/>
          <w:lang w:eastAsia="en-US"/>
        </w:rPr>
        <w:tab/>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t xml:space="preserve">Результатом предоставления муниципальной услуги является:  </w:t>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t>- официальный мотивированный отказ заявителю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C93A0D" w:rsidRPr="007B4BFD" w:rsidRDefault="00C93A0D" w:rsidP="007B4BFD">
      <w:pPr>
        <w:spacing w:after="0" w:line="240" w:lineRule="atLeast"/>
        <w:ind w:firstLine="284"/>
        <w:jc w:val="both"/>
        <w:outlineLvl w:val="1"/>
        <w:rPr>
          <w:rFonts w:ascii="Arial" w:hAnsi="Arial" w:cs="Arial"/>
          <w:bCs/>
          <w:i/>
          <w:sz w:val="24"/>
          <w:szCs w:val="24"/>
          <w:lang w:eastAsia="en-US"/>
        </w:rPr>
      </w:pPr>
      <w:r w:rsidRPr="007B4BFD">
        <w:rPr>
          <w:rFonts w:ascii="Arial" w:hAnsi="Arial" w:cs="Arial"/>
          <w:bCs/>
          <w:sz w:val="24"/>
          <w:szCs w:val="24"/>
          <w:lang w:eastAsia="en-US"/>
        </w:rPr>
        <w:t xml:space="preserve">Срок выдачи (направления) документов, являющихся результатом предоставления  муниципальной услуги,  составляет: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3</w:t>
      </w:r>
      <w:r w:rsidR="00774427" w:rsidRPr="007B4BFD">
        <w:rPr>
          <w:rFonts w:ascii="Arial" w:hAnsi="Arial" w:cs="Arial"/>
          <w:bCs/>
          <w:sz w:val="24"/>
          <w:szCs w:val="24"/>
          <w:lang w:eastAsia="en-US"/>
        </w:rPr>
        <w:t xml:space="preserve"> рабочих дня с даты регистрации</w:t>
      </w:r>
      <w:r w:rsidRPr="007B4BFD">
        <w:rPr>
          <w:rFonts w:ascii="Arial" w:hAnsi="Arial" w:cs="Arial"/>
          <w:bCs/>
          <w:sz w:val="24"/>
          <w:szCs w:val="24"/>
          <w:lang w:eastAsia="en-US"/>
        </w:rPr>
        <w:t xml:space="preserve">  документа, являющегося результатом предоставления муниципальной  услуги</w:t>
      </w:r>
      <w:r w:rsidR="00774427" w:rsidRPr="007B4BFD">
        <w:rPr>
          <w:rFonts w:ascii="Arial" w:hAnsi="Arial" w:cs="Arial"/>
          <w:bCs/>
          <w:sz w:val="24"/>
          <w:szCs w:val="24"/>
          <w:lang w:eastAsia="en-US"/>
        </w:rPr>
        <w:t>.</w:t>
      </w:r>
    </w:p>
    <w:p w:rsidR="00C93A0D" w:rsidRPr="007B4BFD" w:rsidRDefault="00C93A0D"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2.5. Нормативные правовые акты, регулирующие предоставление </w:t>
      </w: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муниципальной  услуг</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CB0D60" w:rsidRPr="007B4BFD">
          <w:rPr>
            <w:rStyle w:val="a6"/>
            <w:rFonts w:ascii="Arial" w:hAnsi="Arial" w:cs="Arial"/>
            <w:bCs/>
            <w:sz w:val="24"/>
            <w:szCs w:val="24"/>
            <w:lang w:eastAsia="en-US"/>
          </w:rPr>
          <w:t>http://</w:t>
        </w:r>
        <w:r w:rsidR="00E92E31">
          <w:rPr>
            <w:rStyle w:val="a6"/>
            <w:rFonts w:ascii="Arial" w:hAnsi="Arial" w:cs="Arial"/>
            <w:bCs/>
            <w:sz w:val="24"/>
            <w:szCs w:val="24"/>
            <w:lang w:val="en-US" w:eastAsia="en-US"/>
          </w:rPr>
          <w:t>shumakovo</w:t>
        </w:r>
        <w:r w:rsidR="00CB0D60" w:rsidRPr="007B4BFD">
          <w:rPr>
            <w:rStyle w:val="a6"/>
            <w:rFonts w:ascii="Arial" w:hAnsi="Arial" w:cs="Arial"/>
            <w:bCs/>
            <w:sz w:val="24"/>
            <w:szCs w:val="24"/>
            <w:lang w:eastAsia="en-US"/>
          </w:rPr>
          <w:t>.rkursk.ru</w:t>
        </w:r>
      </w:hyperlink>
      <w:r w:rsidR="00E92E31" w:rsidRPr="00E92E31">
        <w:rPr>
          <w:rFonts w:ascii="Arial" w:hAnsi="Arial" w:cs="Arial"/>
          <w:sz w:val="24"/>
          <w:szCs w:val="24"/>
        </w:rPr>
        <w:t xml:space="preserve"> </w:t>
      </w:r>
      <w:r w:rsidRPr="007B4BFD">
        <w:rPr>
          <w:rFonts w:ascii="Arial" w:hAnsi="Arial" w:cs="Arial"/>
          <w:bCs/>
          <w:sz w:val="24"/>
          <w:szCs w:val="24"/>
          <w:lang w:eastAsia="en-US"/>
        </w:rPr>
        <w:t>в сети «Интернет», а также на Едином портале https://www.gosuslugi.ru</w:t>
      </w:r>
      <w:r w:rsidR="00A14477" w:rsidRPr="007B4BFD">
        <w:rPr>
          <w:rFonts w:ascii="Arial" w:hAnsi="Arial" w:cs="Arial"/>
          <w:bCs/>
          <w:sz w:val="24"/>
          <w:szCs w:val="24"/>
          <w:lang w:eastAsia="en-US"/>
        </w:rPr>
        <w:t>/</w:t>
      </w:r>
      <w:r w:rsidRPr="007B4BFD">
        <w:rPr>
          <w:rFonts w:ascii="Arial" w:hAnsi="Arial" w:cs="Arial"/>
          <w:bCs/>
          <w:sz w:val="24"/>
          <w:szCs w:val="24"/>
          <w:lang w:eastAsia="en-US"/>
        </w:rPr>
        <w:t>.</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2.6.2.  К заявлению прилагаются следующие документы:</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1. Документ, удостоверяющий личность заявителя;</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г) копия документа, подтверждающего призыв на военную службу (с предъявлением его оригинала);</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lastRenderedPageBreak/>
        <w:t>д) документ, подтверждающий непосредственную угрозу жизни одной из сторон;</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2.6.3. Заявление может подано:</w:t>
      </w:r>
    </w:p>
    <w:p w:rsidR="00FF70F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ab/>
      </w:r>
      <w:r w:rsidR="00FF70F1" w:rsidRPr="007B4BFD">
        <w:rPr>
          <w:rFonts w:ascii="Arial" w:hAnsi="Arial" w:cs="Arial"/>
          <w:sz w:val="24"/>
          <w:szCs w:val="24"/>
        </w:rPr>
        <w:t>в Администрацию</w:t>
      </w:r>
      <w:r w:rsidR="00FF70F1" w:rsidRPr="007B4BFD">
        <w:rPr>
          <w:rFonts w:ascii="Arial" w:hAnsi="Arial" w:cs="Arial"/>
          <w:bCs/>
          <w:sz w:val="24"/>
          <w:szCs w:val="24"/>
          <w:lang w:eastAsia="en-US"/>
        </w:rPr>
        <w:t>:</w:t>
      </w:r>
    </w:p>
    <w:p w:rsidR="00FF70F1" w:rsidRPr="007B4BFD" w:rsidRDefault="00FF70F1" w:rsidP="007B4BFD">
      <w:pPr>
        <w:spacing w:after="0" w:line="240" w:lineRule="atLeast"/>
        <w:ind w:firstLine="284"/>
        <w:jc w:val="both"/>
        <w:outlineLvl w:val="1"/>
        <w:rPr>
          <w:rFonts w:ascii="Arial" w:hAnsi="Arial" w:cs="Arial"/>
          <w:sz w:val="24"/>
          <w:szCs w:val="24"/>
        </w:rPr>
      </w:pPr>
      <w:r w:rsidRPr="007B4BFD">
        <w:rPr>
          <w:rFonts w:ascii="Arial" w:hAnsi="Arial" w:cs="Arial"/>
          <w:bCs/>
          <w:sz w:val="24"/>
          <w:szCs w:val="24"/>
          <w:lang w:eastAsia="en-US"/>
        </w:rPr>
        <w:t xml:space="preserve">- </w:t>
      </w:r>
      <w:r w:rsidR="009A2821" w:rsidRPr="007B4BFD">
        <w:rPr>
          <w:rFonts w:ascii="Arial" w:hAnsi="Arial" w:cs="Arial"/>
          <w:bCs/>
          <w:sz w:val="24"/>
          <w:szCs w:val="24"/>
          <w:lang w:eastAsia="en-US"/>
        </w:rPr>
        <w:t xml:space="preserve">на бумажном носителе  посредством почтового отправления </w:t>
      </w:r>
      <w:r w:rsidRPr="007B4BFD">
        <w:rPr>
          <w:rFonts w:ascii="Arial" w:hAnsi="Arial" w:cs="Arial"/>
          <w:bCs/>
          <w:sz w:val="24"/>
          <w:szCs w:val="24"/>
          <w:lang w:eastAsia="en-US"/>
        </w:rPr>
        <w:t>заявителем или его уполномоченным представителем;</w:t>
      </w:r>
    </w:p>
    <w:p w:rsidR="00FF70F1" w:rsidRPr="007B4BFD" w:rsidRDefault="00FF70F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sz w:val="24"/>
          <w:szCs w:val="24"/>
        </w:rPr>
        <w:t xml:space="preserve">- </w:t>
      </w:r>
      <w:r w:rsidR="00A14477" w:rsidRPr="007B4BFD">
        <w:rPr>
          <w:rFonts w:ascii="Arial" w:hAnsi="Arial" w:cs="Arial"/>
          <w:sz w:val="24"/>
          <w:szCs w:val="24"/>
        </w:rPr>
        <w:t>в</w:t>
      </w:r>
      <w:r w:rsidR="00A14477" w:rsidRPr="007B4BFD">
        <w:rPr>
          <w:rFonts w:ascii="Arial" w:hAnsi="Arial" w:cs="Arial"/>
          <w:bCs/>
          <w:sz w:val="24"/>
          <w:szCs w:val="24"/>
          <w:lang w:eastAsia="en-US"/>
        </w:rPr>
        <w:t xml:space="preserve"> МФЦ</w:t>
      </w:r>
      <w:r w:rsidRPr="007B4BFD">
        <w:rPr>
          <w:rFonts w:ascii="Arial" w:hAnsi="Arial" w:cs="Arial"/>
          <w:bCs/>
          <w:sz w:val="24"/>
          <w:szCs w:val="24"/>
          <w:lang w:eastAsia="en-US"/>
        </w:rPr>
        <w:t>:</w:t>
      </w:r>
    </w:p>
    <w:p w:rsidR="009A2821" w:rsidRPr="007B4BFD" w:rsidRDefault="00FF70F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-на бумажном носителе  </w:t>
      </w:r>
      <w:r w:rsidR="00A14477" w:rsidRPr="007B4BFD">
        <w:rPr>
          <w:rFonts w:ascii="Arial" w:hAnsi="Arial" w:cs="Arial"/>
          <w:bCs/>
          <w:sz w:val="24"/>
          <w:szCs w:val="24"/>
          <w:lang w:eastAsia="en-US"/>
        </w:rPr>
        <w:t>заявителем или его уполномоченным представителем</w:t>
      </w:r>
      <w:r w:rsidRPr="007B4BFD">
        <w:rPr>
          <w:rFonts w:ascii="Arial" w:hAnsi="Arial" w:cs="Arial"/>
          <w:bCs/>
          <w:sz w:val="24"/>
          <w:szCs w:val="24"/>
          <w:lang w:eastAsia="en-US"/>
        </w:rPr>
        <w:t>.</w:t>
      </w:r>
    </w:p>
    <w:p w:rsidR="00A14477"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2.6.4. </w:t>
      </w:r>
      <w:r w:rsidR="00A14477" w:rsidRPr="007B4BFD">
        <w:rPr>
          <w:rFonts w:ascii="Arial" w:hAnsi="Arial" w:cs="Arial"/>
          <w:bCs/>
          <w:sz w:val="24"/>
          <w:szCs w:val="24"/>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сведения о государственной регистрации рождения;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сведения о государственной регистрации установления отцовства.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2.8. Указание на запрет требовать от заявителя </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Администрация не вправе требовать от  заявителя: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7B4BFD">
        <w:rPr>
          <w:rFonts w:ascii="Arial" w:eastAsia="Times New Roman" w:hAnsi="Arial" w:cs="Arial"/>
          <w:sz w:val="24"/>
          <w:szCs w:val="24"/>
        </w:rPr>
        <w:lastRenderedPageBreak/>
        <w:t>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sidRPr="007B4BFD">
        <w:rPr>
          <w:rFonts w:ascii="Arial" w:eastAsia="Times New Roman" w:hAnsi="Arial" w:cs="Arial"/>
          <w:sz w:val="24"/>
          <w:szCs w:val="24"/>
        </w:rPr>
        <w:t>ацию  по собственной инициативе.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2.10.2. Основания для отказа в предоставлении муниципальной услуги: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 соответствии со статьей 14 Семейного кодекса Российской Федерации  не допускается заключение брака между:</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лицами, из которых хотя бы одно лицо уже состоит в другом зарегистрированном браке;</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усыновителями и усыновленными;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лицами, из которых хотя бы одно лицо признано судом недееспособным вследствие психического расстройства.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Муниципальная услуга предоставляется без взимания государственной пошлины или иной платы.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2.15.1</w:t>
      </w:r>
      <w:r w:rsidR="009A2821" w:rsidRPr="007B4BFD">
        <w:rPr>
          <w:rFonts w:ascii="Arial" w:eastAsia="Times New Roman"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2.15.2</w:t>
      </w:r>
      <w:r w:rsidR="009A2821" w:rsidRPr="007B4BFD">
        <w:rPr>
          <w:rFonts w:ascii="Arial" w:eastAsia="Times New Roman" w:hAnsi="Arial" w:cs="Arial"/>
          <w:sz w:val="24"/>
          <w:szCs w:val="24"/>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проверяет документы согласно представленной описи;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регистрирует заявление с документами в соответствии с правилами делопроизводства;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сообщает заявителю о дате выдачи результата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w:t>
      </w:r>
      <w:r w:rsidRPr="00E92E31">
        <w:rPr>
          <w:rFonts w:ascii="Arial" w:hAnsi="Arial" w:cs="Arial"/>
          <w:b/>
          <w:bCs/>
          <w:sz w:val="26"/>
          <w:szCs w:val="26"/>
          <w:lang w:eastAsia="en-US"/>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2.16.3. Обеспечение доступности для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возможность беспрепятственного входа в помещение  и выхода из него;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допуск в помещение сурдопереводчика и тифлосурдопереводчика;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7B4BFD">
      <w:pPr>
        <w:spacing w:after="0" w:line="240" w:lineRule="atLeast"/>
        <w:ind w:firstLine="284"/>
        <w:jc w:val="both"/>
        <w:outlineLvl w:val="1"/>
        <w:rPr>
          <w:rFonts w:ascii="Arial" w:hAnsi="Arial" w:cs="Arial"/>
          <w:b/>
          <w:bCs/>
          <w:sz w:val="26"/>
          <w:szCs w:val="26"/>
          <w:lang w:eastAsia="en-US"/>
        </w:rPr>
      </w:pPr>
      <w:r w:rsidRPr="00E92E31">
        <w:rPr>
          <w:rFonts w:ascii="Arial" w:hAnsi="Arial" w:cs="Arial"/>
          <w:b/>
          <w:bCs/>
          <w:sz w:val="26"/>
          <w:szCs w:val="26"/>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Показатели доступности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транспортная или пешая доступность к местам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Показатели качества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полнота и актуальность информации о порядке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очередей при приеме и выдаче документов заявителям;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Default="009A2821" w:rsidP="00E92E31">
      <w:pPr>
        <w:spacing w:after="0" w:line="240" w:lineRule="atLeast"/>
        <w:ind w:firstLine="284"/>
        <w:outlineLvl w:val="1"/>
        <w:rPr>
          <w:rFonts w:ascii="Arial" w:hAnsi="Arial" w:cs="Arial"/>
          <w:b/>
          <w:bCs/>
          <w:sz w:val="26"/>
          <w:szCs w:val="26"/>
          <w:lang w:val="en-US" w:eastAsia="en-US"/>
        </w:rPr>
      </w:pPr>
      <w:r w:rsidRPr="00E92E31">
        <w:rPr>
          <w:rFonts w:ascii="Arial" w:hAnsi="Arial" w:cs="Arial"/>
          <w:b/>
          <w:bCs/>
          <w:sz w:val="26"/>
          <w:szCs w:val="26"/>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E92E31" w:rsidRPr="00E92E31" w:rsidRDefault="00E92E31" w:rsidP="00E92E31">
      <w:pPr>
        <w:spacing w:after="0" w:line="240" w:lineRule="atLeast"/>
        <w:ind w:firstLine="284"/>
        <w:outlineLvl w:val="1"/>
        <w:rPr>
          <w:rFonts w:ascii="Arial" w:hAnsi="Arial" w:cs="Arial"/>
          <w:b/>
          <w:bCs/>
          <w:sz w:val="26"/>
          <w:szCs w:val="26"/>
          <w:lang w:val="en-US"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E92E31" w:rsidRDefault="009A2821" w:rsidP="00E92E31">
      <w:pPr>
        <w:spacing w:after="0" w:line="240" w:lineRule="atLeast"/>
        <w:ind w:firstLine="284"/>
        <w:jc w:val="center"/>
        <w:outlineLvl w:val="1"/>
        <w:rPr>
          <w:rFonts w:ascii="Arial" w:hAnsi="Arial" w:cs="Arial"/>
          <w:bCs/>
          <w:sz w:val="30"/>
          <w:szCs w:val="30"/>
          <w:lang w:eastAsia="en-US"/>
        </w:rPr>
      </w:pP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r w:rsidRPr="007B4BFD">
        <w:rPr>
          <w:rFonts w:ascii="Arial" w:hAnsi="Arial" w:cs="Arial"/>
          <w:b/>
          <w:bCs/>
          <w:sz w:val="24"/>
          <w:szCs w:val="24"/>
          <w:lang w:eastAsia="en-US"/>
        </w:rPr>
        <w:t>Исчерпывающий перечень  административных  процедур</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1) прием и регистрация заявления и документов, необходимых для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  выдача (направление) заявителю  результата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3.1.</w:t>
      </w:r>
      <w:r w:rsidRPr="00E92E31">
        <w:rPr>
          <w:rFonts w:ascii="Arial" w:hAnsi="Arial" w:cs="Arial"/>
          <w:b/>
          <w:bCs/>
          <w:sz w:val="26"/>
          <w:szCs w:val="26"/>
          <w:lang w:eastAsia="en-US"/>
        </w:rPr>
        <w:tab/>
        <w:t>Прием и регистрация заявления и документов, необходимых для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3.1.2. Специалист Администрации, ответственный за предоставление муниципальной услуги,   (далее - ответственный исполнитель):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1)  проверяет правильность оформления заявления; </w:t>
      </w: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w:t>
      </w:r>
      <w:r w:rsidR="009A2821" w:rsidRPr="007B4BFD">
        <w:rPr>
          <w:rFonts w:ascii="Arial" w:eastAsia="Times New Roman" w:hAnsi="Arial" w:cs="Arial"/>
          <w:sz w:val="24"/>
          <w:szCs w:val="24"/>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3.1.3. Срок  выполнения административной процедуры  - 1 рабочий день.</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3.1.4. Критерием принятия решения является обращение заявителя за получением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3.1.5. Результатом административной процедуры является прием заявления и прилагаемых документов.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sidRPr="007B4BFD">
        <w:rPr>
          <w:rFonts w:ascii="Arial" w:eastAsia="Times New Roman" w:hAnsi="Arial" w:cs="Arial"/>
          <w:sz w:val="24"/>
          <w:szCs w:val="24"/>
        </w:rPr>
        <w:t>ых</w:t>
      </w:r>
      <w:r w:rsidRPr="007B4BFD">
        <w:rPr>
          <w:rFonts w:ascii="Arial" w:eastAsia="Times New Roman" w:hAnsi="Arial" w:cs="Arial"/>
          <w:sz w:val="24"/>
          <w:szCs w:val="24"/>
        </w:rPr>
        <w:t xml:space="preserve"> запросов 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3.2.5. Ответ на запрос  регистрируется в установленном порядке.</w:t>
      </w:r>
      <w:r w:rsidRPr="007B4BFD">
        <w:rPr>
          <w:rFonts w:ascii="Arial" w:eastAsia="Times New Roman" w:hAnsi="Arial" w:cs="Arial"/>
          <w:sz w:val="24"/>
          <w:szCs w:val="24"/>
        </w:rPr>
        <w:tab/>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3.2.9. Результат административной процедуры – получение ответов на межведомственные запросы.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Согласование проекта указанного пост</w:t>
      </w:r>
      <w:r w:rsidR="00C0259D" w:rsidRPr="007B4BFD">
        <w:rPr>
          <w:rFonts w:ascii="Arial" w:eastAsia="Times New Roman" w:hAnsi="Arial" w:cs="Arial"/>
          <w:sz w:val="24"/>
          <w:szCs w:val="24"/>
        </w:rPr>
        <w:t>ановления  осуществляется  в со</w:t>
      </w:r>
      <w:r w:rsidRPr="007B4BFD">
        <w:rPr>
          <w:rFonts w:ascii="Arial" w:eastAsia="Times New Roman" w:hAnsi="Arial" w:cs="Arial"/>
          <w:sz w:val="24"/>
          <w:szCs w:val="24"/>
        </w:rPr>
        <w:t xml:space="preserve">ответствии с Инструкцией по делопроизводству в Администрации и подписывается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3.3.4. Максимальный срок выполнения администрати</w:t>
      </w:r>
      <w:r w:rsidR="007E62F7" w:rsidRPr="007B4BFD">
        <w:rPr>
          <w:rFonts w:ascii="Arial" w:eastAsia="Times New Roman" w:hAnsi="Arial" w:cs="Arial"/>
          <w:sz w:val="24"/>
          <w:szCs w:val="24"/>
        </w:rPr>
        <w:t xml:space="preserve">вной процедуры составляет 18  </w:t>
      </w:r>
      <w:r w:rsidRPr="007B4BFD">
        <w:rPr>
          <w:rFonts w:ascii="Arial" w:eastAsia="Times New Roman" w:hAnsi="Arial" w:cs="Arial"/>
          <w:sz w:val="24"/>
          <w:szCs w:val="24"/>
        </w:rPr>
        <w:t>рабочих дней.</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3.3.6. Результатом административной процедуры является наличие подписанного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3.4. Выдача  (направление) заявителю результата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3.4.3. Максимальный срок выполнения административной процедуры составляет 3 рабочих дня.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3.4.6. Способом фиксации результата выполнения административной процедуры является подпись  заявителя в Журнале постановлений.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3.5.5. Способ фиксации результата выполнения административной процедуры  – регистрация в Журнале регистрации постановлений.</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E92E31" w:rsidRDefault="009A2821" w:rsidP="00E92E31">
      <w:pPr>
        <w:spacing w:after="0" w:line="240" w:lineRule="atLeast"/>
        <w:ind w:firstLine="284"/>
        <w:jc w:val="center"/>
        <w:outlineLvl w:val="1"/>
        <w:rPr>
          <w:rFonts w:ascii="Arial" w:hAnsi="Arial" w:cs="Arial"/>
          <w:bCs/>
          <w:sz w:val="32"/>
          <w:szCs w:val="32"/>
          <w:lang w:eastAsia="en-US"/>
        </w:rPr>
      </w:pPr>
    </w:p>
    <w:p w:rsidR="009A2821" w:rsidRPr="00E92E31" w:rsidRDefault="009A2821" w:rsidP="00E92E31">
      <w:pPr>
        <w:spacing w:after="0" w:line="240" w:lineRule="atLeast"/>
        <w:ind w:firstLine="284"/>
        <w:jc w:val="center"/>
        <w:outlineLvl w:val="1"/>
        <w:rPr>
          <w:rFonts w:ascii="Arial" w:hAnsi="Arial" w:cs="Arial"/>
          <w:b/>
          <w:bCs/>
          <w:sz w:val="32"/>
          <w:szCs w:val="32"/>
          <w:lang w:eastAsia="en-US"/>
        </w:rPr>
      </w:pPr>
      <w:r w:rsidRPr="00E92E31">
        <w:rPr>
          <w:rFonts w:ascii="Arial" w:hAnsi="Arial" w:cs="Arial"/>
          <w:b/>
          <w:bCs/>
          <w:sz w:val="32"/>
          <w:szCs w:val="32"/>
          <w:lang w:eastAsia="en-US"/>
        </w:rPr>
        <w:t>IV. Формы  контроля за  исполнением  регламента</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заместитель Главы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 xml:space="preserve">Периодичность осуществления текущего контроля устанавливается распоряжением главы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7B4BFD">
        <w:rPr>
          <w:rFonts w:ascii="Arial" w:eastAsia="Times New Roman" w:hAnsi="Arial" w:cs="Arial"/>
          <w:sz w:val="24"/>
          <w:szCs w:val="24"/>
        </w:rPr>
        <w:lastRenderedPageBreak/>
        <w:t>подготовку ответов на обращения заявителей, содержащих жалобы на действия (бездействия) должностных лиц Администрации.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E92E31">
        <w:rPr>
          <w:rFonts w:ascii="Arial" w:hAnsi="Arial" w:cs="Arial"/>
          <w:b/>
          <w:bCs/>
          <w:sz w:val="30"/>
          <w:szCs w:val="30"/>
          <w:lang w:eastAsia="en-US"/>
        </w:rPr>
        <w:lastRenderedPageBreak/>
        <w:t>работника многофункционального центра, а также привлекаемых организаций или их работников.</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Жалоба  может быть  направлена 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Администрацию.</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Жалобы рассматривают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заместитель Главы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7B4BFD">
        <w:rPr>
          <w:rFonts w:ascii="Arial" w:hAnsi="Arial" w:cs="Arial"/>
          <w:b/>
          <w:bCs/>
          <w:sz w:val="24"/>
          <w:szCs w:val="24"/>
          <w:lang w:eastAsia="en-US"/>
        </w:rPr>
        <w:t xml:space="preserve"> </w:t>
      </w:r>
      <w:r w:rsidRPr="00E92E31">
        <w:rPr>
          <w:rFonts w:ascii="Arial" w:hAnsi="Arial" w:cs="Arial"/>
          <w:b/>
          <w:bCs/>
          <w:sz w:val="26"/>
          <w:szCs w:val="26"/>
          <w:lang w:eastAsia="en-US"/>
        </w:rPr>
        <w:t>5.3. Способы информирования заявителей о порядке подачи и рассмотрения жалобы, в том числе с использованием Единого портала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7B4BFD">
        <w:rPr>
          <w:rFonts w:ascii="Arial" w:eastAsia="Times New Roman" w:hAnsi="Arial" w:cs="Arial"/>
          <w:sz w:val="24"/>
          <w:szCs w:val="24"/>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постановлением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Информация,  указанная в данном разделе, и на Едином портале https://www.gosuslugi.ru/. </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1E2C1F" w:rsidRDefault="001E2C1F" w:rsidP="007B4BFD">
      <w:pPr>
        <w:spacing w:after="0" w:line="240" w:lineRule="atLeast"/>
        <w:ind w:firstLine="284"/>
        <w:jc w:val="center"/>
        <w:outlineLvl w:val="1"/>
        <w:rPr>
          <w:rFonts w:ascii="Arial" w:hAnsi="Arial" w:cs="Arial"/>
          <w:b/>
          <w:bCs/>
          <w:sz w:val="30"/>
          <w:szCs w:val="30"/>
          <w:lang w:val="en-US" w:eastAsia="en-US"/>
        </w:rPr>
      </w:pPr>
      <w:r w:rsidRPr="00E92E31">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E31" w:rsidRPr="00E92E31" w:rsidRDefault="00E92E31" w:rsidP="007B4BFD">
      <w:pPr>
        <w:spacing w:after="0" w:line="240" w:lineRule="atLeast"/>
        <w:ind w:firstLine="284"/>
        <w:jc w:val="center"/>
        <w:outlineLvl w:val="1"/>
        <w:rPr>
          <w:rFonts w:ascii="Arial" w:hAnsi="Arial" w:cs="Arial"/>
          <w:b/>
          <w:bCs/>
          <w:sz w:val="30"/>
          <w:szCs w:val="30"/>
          <w:lang w:val="en-US" w:eastAsia="en-US"/>
        </w:rPr>
      </w:pP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7B4BFD" w:rsidRDefault="001E2C1F" w:rsidP="007B4BFD">
      <w:pPr>
        <w:autoSpaceDE w:val="0"/>
        <w:autoSpaceDN w:val="0"/>
        <w:adjustRightInd w:val="0"/>
        <w:spacing w:after="0" w:line="240" w:lineRule="atLeast"/>
        <w:ind w:firstLine="540"/>
        <w:jc w:val="both"/>
        <w:rPr>
          <w:rFonts w:ascii="Arial" w:hAnsi="Arial" w:cs="Arial"/>
          <w:bCs/>
          <w:sz w:val="24"/>
          <w:szCs w:val="24"/>
          <w:lang w:eastAsia="en-US"/>
        </w:rPr>
      </w:pPr>
      <w:r w:rsidRPr="007B4BFD">
        <w:rPr>
          <w:rFonts w:ascii="Arial" w:eastAsia="Times New Roman" w:hAnsi="Arial" w:cs="Arial"/>
          <w:bCs/>
          <w:sz w:val="24"/>
          <w:szCs w:val="24"/>
          <w:lang w:eastAsia="ar-SA"/>
        </w:rPr>
        <w:t>Взаимодействие с органами, предоставляющими государственные  и муниципальные услуги, осуществляе</w:t>
      </w:r>
      <w:r w:rsidRPr="007B4BFD">
        <w:rPr>
          <w:rFonts w:ascii="Arial" w:hAnsi="Arial" w:cs="Arial"/>
          <w:bCs/>
          <w:sz w:val="24"/>
          <w:szCs w:val="24"/>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hAnsi="Arial" w:cs="Arial"/>
          <w:bCs/>
          <w:sz w:val="24"/>
          <w:szCs w:val="24"/>
          <w:lang w:eastAsia="en-US"/>
        </w:rPr>
        <w:t>6</w:t>
      </w:r>
      <w:r w:rsidRPr="007B4BFD">
        <w:rPr>
          <w:rFonts w:ascii="Arial" w:eastAsia="Times New Roman" w:hAnsi="Arial" w:cs="Arial"/>
          <w:bCs/>
          <w:sz w:val="24"/>
          <w:szCs w:val="24"/>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6.4. При получении заявления  работник МФЦ: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lastRenderedPageBreak/>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6.7.  При получении результата муниципальной услуги в МФЦ заявитель предъявляет:</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документ, удостоверяющий личность;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6.8. Критерием принятия решения является обращение заявителя за получением  муниципальной услуги в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6.10. Способ фиксации результата выполнения административной процедуры:</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в случае получения результата в Администрации – отметка о передаче документов  в передаточной ведомости.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7B4BFD" w:rsidRDefault="009A2821"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p>
    <w:p w:rsidR="009A2821" w:rsidRPr="007B4BFD" w:rsidRDefault="009A2821"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F6089D" w:rsidRDefault="00F6089D"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Default="00E92E31" w:rsidP="007B4BFD">
      <w:pPr>
        <w:spacing w:after="0" w:line="240" w:lineRule="atLeast"/>
        <w:ind w:firstLine="284"/>
        <w:jc w:val="both"/>
        <w:outlineLvl w:val="1"/>
        <w:rPr>
          <w:rFonts w:ascii="Arial" w:hAnsi="Arial" w:cs="Arial"/>
          <w:bCs/>
          <w:sz w:val="24"/>
          <w:szCs w:val="24"/>
          <w:lang w:val="en-US" w:eastAsia="en-US"/>
        </w:rPr>
      </w:pPr>
    </w:p>
    <w:p w:rsidR="00E92E31" w:rsidRPr="00E92E31" w:rsidRDefault="00E92E31" w:rsidP="007B4BFD">
      <w:pPr>
        <w:spacing w:after="0" w:line="240" w:lineRule="atLeast"/>
        <w:ind w:firstLine="284"/>
        <w:jc w:val="both"/>
        <w:outlineLvl w:val="1"/>
        <w:rPr>
          <w:rFonts w:ascii="Arial" w:hAnsi="Arial" w:cs="Arial"/>
          <w:bCs/>
          <w:sz w:val="24"/>
          <w:szCs w:val="24"/>
          <w:lang w:val="en-US"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lastRenderedPageBreak/>
        <w:t>Приложение № 1</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к Административному регламенту </w:t>
      </w:r>
    </w:p>
    <w:p w:rsidR="00E92E31" w:rsidRDefault="009A2821" w:rsidP="007B4BFD">
      <w:pPr>
        <w:spacing w:after="0" w:line="240" w:lineRule="atLeast"/>
        <w:ind w:firstLine="284"/>
        <w:jc w:val="right"/>
        <w:outlineLvl w:val="1"/>
        <w:rPr>
          <w:rFonts w:ascii="Arial" w:hAnsi="Arial" w:cs="Arial"/>
          <w:bCs/>
          <w:sz w:val="24"/>
          <w:szCs w:val="24"/>
          <w:lang w:val="en-US" w:eastAsia="en-US"/>
        </w:rPr>
      </w:pPr>
      <w:r w:rsidRPr="007B4BFD">
        <w:rPr>
          <w:rFonts w:ascii="Arial" w:hAnsi="Arial" w:cs="Arial"/>
          <w:bCs/>
          <w:sz w:val="24"/>
          <w:szCs w:val="24"/>
          <w:lang w:eastAsia="en-US"/>
        </w:rPr>
        <w:t xml:space="preserve">предоставления Администрацией </w:t>
      </w:r>
    </w:p>
    <w:p w:rsidR="009A2821" w:rsidRPr="007B4BFD" w:rsidRDefault="007B4BFD" w:rsidP="007B4BFD">
      <w:pPr>
        <w:spacing w:after="0" w:line="240" w:lineRule="atLeast"/>
        <w:ind w:firstLine="284"/>
        <w:jc w:val="right"/>
        <w:outlineLvl w:val="1"/>
        <w:rPr>
          <w:rFonts w:ascii="Arial" w:hAnsi="Arial" w:cs="Arial"/>
          <w:bCs/>
          <w:sz w:val="24"/>
          <w:szCs w:val="24"/>
          <w:lang w:eastAsia="en-US"/>
        </w:rPr>
      </w:pPr>
      <w:r>
        <w:rPr>
          <w:rFonts w:ascii="Arial" w:hAnsi="Arial" w:cs="Arial"/>
          <w:bCs/>
          <w:sz w:val="24"/>
          <w:szCs w:val="24"/>
          <w:lang w:eastAsia="en-US"/>
        </w:rPr>
        <w:t>Шумаковского</w:t>
      </w:r>
      <w:r w:rsidR="009A2821" w:rsidRPr="007B4BFD">
        <w:rPr>
          <w:rFonts w:ascii="Arial" w:hAnsi="Arial" w:cs="Arial"/>
          <w:bCs/>
          <w:sz w:val="24"/>
          <w:szCs w:val="24"/>
          <w:lang w:eastAsia="en-US"/>
        </w:rPr>
        <w:t xml:space="preserve"> сельсовета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Курского района Курской области                                                                    муниципальной услуги «Выдача</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несовершеннолетним лицам, достигшим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16 лет,  разрешения на вступление в брак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до достижения брачного возраста»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Главе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Курского  района Курской области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от _________________________________________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(ФИО несовершеннолетнего лица)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___________________________________________,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проживающего (ей) по адресу 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______________________________________________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дата рождения 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паспорт (серия, номер) 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выдан (кем, когда)______________________________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телефон_______________________________________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заявление.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Прошу выдать мне разрешение на вступление в брак с     __________________________________________________________________</w:t>
      </w:r>
      <w:r w:rsidR="00AA0FA4" w:rsidRPr="00AA0FA4">
        <w:rPr>
          <w:rFonts w:ascii="Arial" w:hAnsi="Arial" w:cs="Arial"/>
          <w:bCs/>
          <w:sz w:val="24"/>
          <w:szCs w:val="24"/>
          <w:lang w:eastAsia="en-US"/>
        </w:rPr>
        <w:t>____</w:t>
      </w:r>
      <w:r w:rsidRPr="007B4BFD">
        <w:rPr>
          <w:rFonts w:ascii="Arial" w:hAnsi="Arial" w:cs="Arial"/>
          <w:bCs/>
          <w:sz w:val="24"/>
          <w:szCs w:val="24"/>
          <w:lang w:eastAsia="en-US"/>
        </w:rPr>
        <w:t>________________________________________________</w:t>
      </w:r>
      <w:r w:rsidR="00AA0FA4" w:rsidRPr="00AA0FA4">
        <w:rPr>
          <w:rFonts w:ascii="Arial" w:hAnsi="Arial" w:cs="Arial"/>
          <w:bCs/>
          <w:sz w:val="24"/>
          <w:szCs w:val="24"/>
          <w:lang w:eastAsia="en-US"/>
        </w:rPr>
        <w:t>__</w:t>
      </w:r>
      <w:r w:rsidRPr="007B4BFD">
        <w:rPr>
          <w:rFonts w:ascii="Arial" w:hAnsi="Arial" w:cs="Arial"/>
          <w:bCs/>
          <w:sz w:val="24"/>
          <w:szCs w:val="24"/>
          <w:lang w:eastAsia="en-US"/>
        </w:rPr>
        <w:t>___</w:t>
      </w:r>
      <w:r w:rsidR="00AA0FA4" w:rsidRPr="00AA0FA4">
        <w:rPr>
          <w:rFonts w:ascii="Arial" w:hAnsi="Arial" w:cs="Arial"/>
          <w:bCs/>
          <w:sz w:val="24"/>
          <w:szCs w:val="24"/>
          <w:lang w:eastAsia="en-US"/>
        </w:rPr>
        <w:t>____</w:t>
      </w:r>
      <w:r w:rsidRPr="007B4BFD">
        <w:rPr>
          <w:rFonts w:ascii="Arial" w:hAnsi="Arial" w:cs="Arial"/>
          <w:bCs/>
          <w:sz w:val="24"/>
          <w:szCs w:val="24"/>
          <w:lang w:eastAsia="en-US"/>
        </w:rPr>
        <w:t>_________________</w:t>
      </w: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(Ф.И.О.)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 связи с тем, что___________________________________________</w:t>
      </w:r>
      <w:r w:rsidR="00AA0FA4" w:rsidRPr="00AA0FA4">
        <w:rPr>
          <w:rFonts w:ascii="Arial" w:hAnsi="Arial" w:cs="Arial"/>
          <w:bCs/>
          <w:sz w:val="24"/>
          <w:szCs w:val="24"/>
          <w:lang w:eastAsia="en-US"/>
        </w:rPr>
        <w:t>_______</w:t>
      </w:r>
      <w:r w:rsidRPr="007B4BFD">
        <w:rPr>
          <w:rFonts w:ascii="Arial" w:hAnsi="Arial" w:cs="Arial"/>
          <w:bCs/>
          <w:sz w:val="24"/>
          <w:szCs w:val="24"/>
          <w:lang w:eastAsia="en-US"/>
        </w:rPr>
        <w:t>_____</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__________________________________________________________</w:t>
      </w:r>
      <w:r w:rsidR="00AA0FA4">
        <w:rPr>
          <w:rFonts w:ascii="Arial" w:hAnsi="Arial" w:cs="Arial"/>
          <w:bCs/>
          <w:sz w:val="24"/>
          <w:szCs w:val="24"/>
          <w:lang w:val="en-US" w:eastAsia="en-US"/>
        </w:rPr>
        <w:t>____</w:t>
      </w:r>
      <w:r w:rsidRPr="007B4BFD">
        <w:rPr>
          <w:rFonts w:ascii="Arial" w:hAnsi="Arial" w:cs="Arial"/>
          <w:bCs/>
          <w:sz w:val="24"/>
          <w:szCs w:val="24"/>
          <w:lang w:eastAsia="en-US"/>
        </w:rPr>
        <w:t>________</w:t>
      </w: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(указать причину)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Прилагаю следующие документы:</w:t>
      </w:r>
      <w:r w:rsidR="00AA0FA4">
        <w:rPr>
          <w:rFonts w:ascii="Arial" w:hAnsi="Arial" w:cs="Arial"/>
          <w:bCs/>
          <w:sz w:val="24"/>
          <w:szCs w:val="24"/>
          <w:lang w:val="en-US" w:eastAsia="en-US"/>
        </w:rPr>
        <w:t xml:space="preserve">_________________________________________  </w:t>
      </w:r>
      <w:r w:rsidR="00AA0FA4" w:rsidRPr="00AA0FA4">
        <w:rPr>
          <w:rFonts w:ascii="Arial" w:hAnsi="Arial" w:cs="Arial"/>
          <w:bCs/>
          <w:sz w:val="24"/>
          <w:szCs w:val="24"/>
          <w:lang w:eastAsia="en-US"/>
        </w:rPr>
        <w:t>__________________________________</w:t>
      </w:r>
      <w:r w:rsidRPr="007B4BFD">
        <w:rPr>
          <w:rFonts w:ascii="Arial" w:hAnsi="Arial" w:cs="Arial"/>
          <w:bCs/>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sz w:val="24"/>
          <w:szCs w:val="24"/>
        </w:rPr>
      </w:pPr>
      <w:r w:rsidRPr="007B4BFD">
        <w:rPr>
          <w:rFonts w:ascii="Arial" w:hAnsi="Arial" w:cs="Arial"/>
          <w:bCs/>
          <w:sz w:val="24"/>
          <w:szCs w:val="24"/>
          <w:lang w:eastAsia="en-US"/>
        </w:rPr>
        <w:t>«_____» __________20______г.                      Подпись_____________________</w:t>
      </w:r>
    </w:p>
    <w:p w:rsidR="00C171BD" w:rsidRPr="007B4BFD" w:rsidRDefault="00C171BD" w:rsidP="007B4BFD">
      <w:pPr>
        <w:spacing w:after="0" w:line="240" w:lineRule="atLeast"/>
        <w:rPr>
          <w:rFonts w:ascii="Arial" w:hAnsi="Arial" w:cs="Arial"/>
          <w:sz w:val="24"/>
          <w:szCs w:val="24"/>
        </w:rPr>
      </w:pPr>
    </w:p>
    <w:sectPr w:rsidR="00C171BD" w:rsidRPr="007B4BFD" w:rsidSect="002B65F5">
      <w:headerReference w:type="default" r:id="rId9"/>
      <w:pgSz w:w="11906" w:h="16838" w:code="9"/>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0B4" w:rsidRDefault="009E20B4">
      <w:pPr>
        <w:spacing w:after="0" w:line="240" w:lineRule="auto"/>
      </w:pPr>
      <w:r>
        <w:separator/>
      </w:r>
    </w:p>
  </w:endnote>
  <w:endnote w:type="continuationSeparator" w:id="1">
    <w:p w:rsidR="009E20B4" w:rsidRDefault="009E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0B4" w:rsidRDefault="009E20B4">
      <w:pPr>
        <w:spacing w:after="0" w:line="240" w:lineRule="auto"/>
      </w:pPr>
      <w:r>
        <w:separator/>
      </w:r>
    </w:p>
  </w:footnote>
  <w:footnote w:type="continuationSeparator" w:id="1">
    <w:p w:rsidR="009E20B4" w:rsidRDefault="009E2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9D5778">
    <w:pPr>
      <w:pStyle w:val="a4"/>
      <w:jc w:val="center"/>
    </w:pPr>
    <w:r>
      <w:fldChar w:fldCharType="begin"/>
    </w:r>
    <w:r w:rsidR="00C171BD">
      <w:instrText>PAGE   \* MERGEFORMAT</w:instrText>
    </w:r>
    <w:r>
      <w:fldChar w:fldCharType="separate"/>
    </w:r>
    <w:r w:rsidR="00AA0FA4">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2821"/>
    <w:rsid w:val="00005416"/>
    <w:rsid w:val="0012449F"/>
    <w:rsid w:val="00171451"/>
    <w:rsid w:val="001C2713"/>
    <w:rsid w:val="001E2C1F"/>
    <w:rsid w:val="001E499A"/>
    <w:rsid w:val="002725F6"/>
    <w:rsid w:val="00364593"/>
    <w:rsid w:val="00407C83"/>
    <w:rsid w:val="00431698"/>
    <w:rsid w:val="004C3E82"/>
    <w:rsid w:val="00500C5F"/>
    <w:rsid w:val="00594030"/>
    <w:rsid w:val="0060200A"/>
    <w:rsid w:val="006A0460"/>
    <w:rsid w:val="006F629E"/>
    <w:rsid w:val="00774427"/>
    <w:rsid w:val="007873BE"/>
    <w:rsid w:val="007B4BFD"/>
    <w:rsid w:val="007E62F7"/>
    <w:rsid w:val="008D3DDF"/>
    <w:rsid w:val="009A2821"/>
    <w:rsid w:val="009D5778"/>
    <w:rsid w:val="009E20B4"/>
    <w:rsid w:val="00A14477"/>
    <w:rsid w:val="00AA0FA4"/>
    <w:rsid w:val="00BF6637"/>
    <w:rsid w:val="00C0259D"/>
    <w:rsid w:val="00C171BD"/>
    <w:rsid w:val="00C93A0D"/>
    <w:rsid w:val="00CB0D60"/>
    <w:rsid w:val="00D05FC9"/>
    <w:rsid w:val="00D60DB4"/>
    <w:rsid w:val="00DD3CDA"/>
    <w:rsid w:val="00E7750C"/>
    <w:rsid w:val="00E92E31"/>
    <w:rsid w:val="00F6089D"/>
    <w:rsid w:val="00FB72F8"/>
    <w:rsid w:val="00FE11C4"/>
    <w:rsid w:val="00FF7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78"/>
  </w:style>
  <w:style w:type="paragraph" w:styleId="1">
    <w:name w:val="heading 1"/>
    <w:basedOn w:val="a"/>
    <w:next w:val="a0"/>
    <w:link w:val="10"/>
    <w:qFormat/>
    <w:rsid w:val="007B4BFD"/>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1">
    <w:name w:val="Основной шрифт абзаца1"/>
    <w:rsid w:val="009A2821"/>
  </w:style>
  <w:style w:type="paragraph" w:customStyle="1" w:styleId="12">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6">
    <w:name w:val="Hyperlink"/>
    <w:basedOn w:val="a1"/>
    <w:uiPriority w:val="99"/>
    <w:unhideWhenUsed/>
    <w:rsid w:val="00CB0D60"/>
    <w:rPr>
      <w:color w:val="0000FF" w:themeColor="hyperlink"/>
      <w:u w:val="single"/>
    </w:rPr>
  </w:style>
  <w:style w:type="character" w:customStyle="1" w:styleId="10">
    <w:name w:val="Заголовок 1 Знак"/>
    <w:basedOn w:val="a1"/>
    <w:link w:val="1"/>
    <w:rsid w:val="007B4BFD"/>
    <w:rPr>
      <w:rFonts w:ascii="Arial" w:eastAsia="Times New Roman" w:hAnsi="Arial" w:cs="Arial"/>
      <w:b/>
      <w:bCs/>
      <w:color w:val="000080"/>
      <w:kern w:val="1"/>
      <w:sz w:val="24"/>
      <w:szCs w:val="24"/>
      <w:lang w:eastAsia="ar-SA"/>
    </w:rPr>
  </w:style>
  <w:style w:type="paragraph" w:styleId="a0">
    <w:name w:val="Body Text"/>
    <w:basedOn w:val="a"/>
    <w:link w:val="a7"/>
    <w:uiPriority w:val="99"/>
    <w:semiHidden/>
    <w:unhideWhenUsed/>
    <w:rsid w:val="007B4BFD"/>
    <w:pPr>
      <w:spacing w:after="120"/>
    </w:pPr>
  </w:style>
  <w:style w:type="character" w:customStyle="1" w:styleId="a7">
    <w:name w:val="Основной текст Знак"/>
    <w:basedOn w:val="a1"/>
    <w:link w:val="a0"/>
    <w:uiPriority w:val="99"/>
    <w:semiHidden/>
    <w:rsid w:val="007B4B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hkovo.rkursk.ru" TargetMode="External"/><Relationship Id="rId3" Type="http://schemas.openxmlformats.org/officeDocument/2006/relationships/settings" Target="settings.xml"/><Relationship Id="rId7" Type="http://schemas.openxmlformats.org/officeDocument/2006/relationships/hyperlink" Target="http://rishkovo.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7975</Words>
  <Characters>45461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29</cp:revision>
  <dcterms:created xsi:type="dcterms:W3CDTF">2022-09-14T03:15:00Z</dcterms:created>
  <dcterms:modified xsi:type="dcterms:W3CDTF">2022-11-09T12:02:00Z</dcterms:modified>
</cp:coreProperties>
</file>