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3E" w:rsidRDefault="00D7683E" w:rsidP="00D7683E">
      <w:pPr>
        <w:pStyle w:val="a5"/>
        <w:spacing w:line="24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РЕШЕНИЕ</w:t>
      </w:r>
    </w:p>
    <w:p w:rsidR="00D7683E" w:rsidRPr="00EC210D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7683E" w:rsidRDefault="00D7683E" w:rsidP="00D7683E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№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________  </w:t>
      </w:r>
      <w:r w:rsidR="00781589"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от  </w:t>
      </w:r>
      <w:r>
        <w:rPr>
          <w:rFonts w:ascii="Arial" w:eastAsia="Times New Roman" w:hAnsi="Arial" w:cs="Arial"/>
          <w:b/>
          <w:bCs/>
          <w:sz w:val="32"/>
          <w:szCs w:val="32"/>
        </w:rPr>
        <w:t>«___»_______  2019</w:t>
      </w:r>
      <w:r w:rsidR="000A606A"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 года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0A606A" w:rsidRPr="00781589" w:rsidRDefault="00D7683E" w:rsidP="00D7683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0A606A"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0A606A" w:rsidRPr="00781589" w:rsidRDefault="000A52F7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Шумаковского сельсовета Курского района от 21.03.2018 г. № 21-6-9 «</w:t>
      </w:r>
      <w:r w:rsidR="000A606A" w:rsidRPr="00781589">
        <w:rPr>
          <w:rFonts w:ascii="Arial" w:hAnsi="Arial" w:cs="Arial"/>
          <w:b/>
          <w:sz w:val="32"/>
          <w:szCs w:val="32"/>
        </w:rPr>
        <w:t>Об утверждении Правил содержания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мест погребения на территории</w:t>
      </w:r>
    </w:p>
    <w:p w:rsidR="000A606A" w:rsidRP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Шумаковского</w:t>
      </w:r>
      <w:r w:rsidR="000A606A" w:rsidRPr="0078158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="000A52F7">
        <w:rPr>
          <w:rFonts w:ascii="Arial" w:hAnsi="Arial" w:cs="Arial"/>
          <w:b/>
          <w:sz w:val="32"/>
          <w:szCs w:val="32"/>
        </w:rPr>
        <w:t>»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В соответствии с Федеральным законом от 12 января 1996г. №</w:t>
      </w:r>
      <w:r w:rsidR="000A52F7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8-ФЗ «О погребении и похоронном деле», Рекомендациями о порядке похорон и содержанию кладбищ в Российской Федерации МДК-11-01-2002 (рекомендованы протоколом НТС Госстроя России от 25.12.2001г. №</w:t>
      </w:r>
      <w:r w:rsidR="000A52F7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01-НС-22/1), пунктом 22 части 1 ст. 14, Федерального закона от 06.10.2003 №131-ФЗ «Об общих принципах организации местного самоупр</w:t>
      </w:r>
      <w:r w:rsidR="000A52F7">
        <w:rPr>
          <w:rFonts w:ascii="Arial" w:hAnsi="Arial" w:cs="Arial"/>
          <w:sz w:val="24"/>
          <w:szCs w:val="24"/>
        </w:rPr>
        <w:t xml:space="preserve">авления в Российской Федерации» и протестом Прокуратуры Курского района № 90-2019 от 21.08.2019 г., </w:t>
      </w:r>
      <w:r w:rsidRPr="00781589">
        <w:rPr>
          <w:rFonts w:ascii="Arial" w:hAnsi="Arial" w:cs="Arial"/>
          <w:sz w:val="24"/>
          <w:szCs w:val="24"/>
        </w:rPr>
        <w:t xml:space="preserve"> Собрание депутатов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0A52F7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 1. </w:t>
      </w:r>
      <w:r w:rsidR="000A52F7">
        <w:rPr>
          <w:rFonts w:ascii="Arial" w:hAnsi="Arial" w:cs="Arial"/>
          <w:sz w:val="24"/>
          <w:szCs w:val="24"/>
        </w:rPr>
        <w:t>Внести в Собрание депутатов Шумаковского сельсовета Курского района № 21-6-9 от 21.03.201</w:t>
      </w:r>
      <w:r w:rsidR="0034290A">
        <w:rPr>
          <w:rFonts w:ascii="Arial" w:hAnsi="Arial" w:cs="Arial"/>
          <w:sz w:val="24"/>
          <w:szCs w:val="24"/>
        </w:rPr>
        <w:t>8</w:t>
      </w:r>
      <w:r w:rsidR="000A52F7">
        <w:rPr>
          <w:rFonts w:ascii="Arial" w:hAnsi="Arial" w:cs="Arial"/>
          <w:sz w:val="24"/>
          <w:szCs w:val="24"/>
        </w:rPr>
        <w:t xml:space="preserve">  г. «Об утверждении Правил содержания мест погребения на территории Шумаковского сельсовета Курского района Курской области» следующие изменения:</w:t>
      </w:r>
    </w:p>
    <w:p w:rsidR="000A606A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  </w:t>
      </w:r>
      <w:r w:rsidR="00AC6AED">
        <w:rPr>
          <w:rFonts w:ascii="Arial" w:hAnsi="Arial" w:cs="Arial"/>
          <w:sz w:val="24"/>
          <w:szCs w:val="24"/>
        </w:rPr>
        <w:t>Пункт 2.2 изложить в новой редакции:</w:t>
      </w:r>
    </w:p>
    <w:p w:rsidR="00AC6AED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«2.2 </w:t>
      </w:r>
      <w:r w:rsidRPr="008B0799">
        <w:rPr>
          <w:rFonts w:ascii="Arial" w:hAnsi="Arial" w:cs="Arial"/>
          <w:color w:val="000000" w:themeColor="text1"/>
          <w:sz w:val="24"/>
          <w:szCs w:val="24"/>
        </w:rPr>
        <w:t>Отвод земельных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B0799">
        <w:rPr>
          <w:rFonts w:ascii="Arial" w:hAnsi="Arial" w:cs="Arial"/>
          <w:color w:val="000000" w:themeColor="text1"/>
          <w:sz w:val="24"/>
          <w:szCs w:val="24"/>
        </w:rPr>
        <w:t>участков</w:t>
      </w:r>
      <w:r w:rsidRPr="00AC6AED">
        <w:rPr>
          <w:rFonts w:ascii="Arial" w:hAnsi="Arial" w:cs="Arial"/>
          <w:sz w:val="24"/>
          <w:szCs w:val="24"/>
        </w:rPr>
        <w:t xml:space="preserve"> </w:t>
      </w:r>
      <w:r w:rsidRPr="00D7683E">
        <w:rPr>
          <w:rFonts w:ascii="Arial" w:hAnsi="Arial" w:cs="Arial"/>
          <w:i/>
          <w:sz w:val="24"/>
          <w:szCs w:val="24"/>
        </w:rPr>
        <w:t>(комплекс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Шумаковского сельсовета, проектами детальной планировки и правила</w:t>
      </w:r>
      <w:r>
        <w:rPr>
          <w:rFonts w:ascii="Arial" w:hAnsi="Arial" w:cs="Arial"/>
          <w:sz w:val="24"/>
          <w:szCs w:val="24"/>
        </w:rPr>
        <w:t>ми застройки населенных пунктов</w:t>
      </w:r>
      <w:r w:rsidRPr="00781589">
        <w:rPr>
          <w:rFonts w:ascii="Arial" w:hAnsi="Arial" w:cs="Arial"/>
          <w:sz w:val="24"/>
          <w:szCs w:val="24"/>
        </w:rPr>
        <w:t>, с учетом ги</w:t>
      </w:r>
      <w:r>
        <w:rPr>
          <w:rFonts w:ascii="Arial" w:hAnsi="Arial" w:cs="Arial"/>
          <w:sz w:val="24"/>
          <w:szCs w:val="24"/>
        </w:rPr>
        <w:t>дрогеологических характеристик,</w:t>
      </w:r>
      <w:r w:rsidRPr="00781589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 требованиям охраны окружающей среды, санитарных норм и правил, а также долгосрочному</w:t>
      </w:r>
      <w:r>
        <w:rPr>
          <w:rFonts w:ascii="Arial" w:hAnsi="Arial" w:cs="Arial"/>
          <w:sz w:val="24"/>
          <w:szCs w:val="24"/>
        </w:rPr>
        <w:t xml:space="preserve"> существованию места погребения.»</w:t>
      </w:r>
    </w:p>
    <w:p w:rsidR="00AC6AED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Пункт 4.2 изложить в новой редакции: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81589">
        <w:rPr>
          <w:rFonts w:ascii="Arial" w:hAnsi="Arial" w:cs="Arial"/>
          <w:sz w:val="24"/>
          <w:szCs w:val="24"/>
        </w:rPr>
        <w:t>4.2. Устанавливаются следующие размеры бесплатно предоставляемой площади для погребения: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2,0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1,0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0,4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0,75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</w:p>
    <w:p w:rsidR="00AC6AED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 w:rsidRPr="00781589">
        <w:rPr>
          <w:rFonts w:ascii="Arial" w:hAnsi="Arial" w:cs="Arial"/>
          <w:sz w:val="24"/>
          <w:szCs w:val="24"/>
        </w:rPr>
        <w:t>Размер места для семейного (родового) захоронения (с учетом бесплатно предоставляемого места для родственного захоронения) не может превышать 12 кв.м.</w:t>
      </w:r>
    </w:p>
    <w:p w:rsidR="00AC6AED" w:rsidRPr="00D7683E" w:rsidRDefault="00AC6AED" w:rsidP="00D7683E">
      <w:pPr>
        <w:pStyle w:val="a5"/>
        <w:spacing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D7683E">
        <w:rPr>
          <w:rFonts w:ascii="Arial" w:hAnsi="Arial" w:cs="Arial"/>
          <w:i/>
          <w:sz w:val="24"/>
          <w:szCs w:val="24"/>
        </w:rPr>
        <w:t xml:space="preserve">        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  <w:r w:rsidR="00D7683E" w:rsidRPr="00D7683E">
        <w:rPr>
          <w:rFonts w:ascii="Arial" w:hAnsi="Arial" w:cs="Arial"/>
          <w:i/>
          <w:sz w:val="24"/>
          <w:szCs w:val="24"/>
        </w:rPr>
        <w:t>»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2. Контроль за исполнением настоящего решения возложить на Главу сельсовета.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 3. Настоящее решение вступает в силу после его официального обнародования.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 Председатель Собрания депутатов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  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 Курского района Курской обла</w:t>
      </w:r>
      <w:r w:rsidR="00781589" w:rsidRPr="00781589">
        <w:rPr>
          <w:rFonts w:ascii="Arial" w:hAnsi="Arial" w:cs="Arial"/>
          <w:sz w:val="24"/>
          <w:szCs w:val="24"/>
        </w:rPr>
        <w:t>сти                                 О.Н. Дюкарева</w:t>
      </w:r>
    </w:p>
    <w:p w:rsidR="00781589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81589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81589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81589">
        <w:rPr>
          <w:rFonts w:ascii="Arial" w:hAnsi="Arial" w:cs="Arial"/>
          <w:sz w:val="24"/>
          <w:szCs w:val="24"/>
        </w:rPr>
        <w:t xml:space="preserve">Глава Шумаковского сельсовета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81589">
        <w:rPr>
          <w:rFonts w:ascii="Arial" w:hAnsi="Arial" w:cs="Arial"/>
          <w:sz w:val="24"/>
          <w:szCs w:val="24"/>
        </w:rPr>
        <w:t xml:space="preserve">      Н.И. Бобынцева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к решению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Собрания депутатов</w:t>
      </w:r>
    </w:p>
    <w:p w:rsidR="000A606A" w:rsidRPr="00781589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  <w:r w:rsidR="00781589" w:rsidRPr="00781589">
        <w:rPr>
          <w:rFonts w:ascii="Arial" w:hAnsi="Arial" w:cs="Arial"/>
          <w:sz w:val="24"/>
          <w:szCs w:val="24"/>
        </w:rPr>
        <w:t>О</w:t>
      </w:r>
      <w:r w:rsidRPr="00781589">
        <w:rPr>
          <w:rFonts w:ascii="Arial" w:hAnsi="Arial" w:cs="Arial"/>
          <w:sz w:val="24"/>
          <w:szCs w:val="24"/>
        </w:rPr>
        <w:t>т</w:t>
      </w:r>
      <w:r w:rsidR="00781589" w:rsidRPr="00781589">
        <w:rPr>
          <w:rFonts w:ascii="Arial" w:hAnsi="Arial" w:cs="Arial"/>
          <w:sz w:val="24"/>
          <w:szCs w:val="24"/>
        </w:rPr>
        <w:t xml:space="preserve"> 21.03.2018 </w:t>
      </w:r>
      <w:r w:rsidRPr="00781589">
        <w:rPr>
          <w:rFonts w:ascii="Arial" w:hAnsi="Arial" w:cs="Arial"/>
          <w:sz w:val="24"/>
          <w:szCs w:val="24"/>
        </w:rPr>
        <w:t xml:space="preserve">г № </w:t>
      </w:r>
      <w:r w:rsidR="00781589" w:rsidRPr="00781589">
        <w:rPr>
          <w:rFonts w:ascii="Arial" w:hAnsi="Arial" w:cs="Arial"/>
          <w:sz w:val="24"/>
          <w:szCs w:val="24"/>
        </w:rPr>
        <w:t>21-6-9</w:t>
      </w:r>
    </w:p>
    <w:p w:rsidR="00D7683E" w:rsidRDefault="00D7683E" w:rsidP="00D7683E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D7683E">
        <w:rPr>
          <w:rFonts w:ascii="Arial" w:eastAsia="Times New Roman" w:hAnsi="Arial" w:cs="Arial"/>
          <w:sz w:val="24"/>
          <w:szCs w:val="24"/>
        </w:rPr>
        <w:t xml:space="preserve">(в редакции Решения Собрания депутатов </w:t>
      </w:r>
    </w:p>
    <w:p w:rsidR="000A606A" w:rsidRPr="00D7683E" w:rsidRDefault="00D7683E" w:rsidP="00D7683E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D7683E">
        <w:rPr>
          <w:rFonts w:ascii="Arial" w:eastAsia="Times New Roman" w:hAnsi="Arial" w:cs="Arial"/>
          <w:sz w:val="24"/>
          <w:szCs w:val="24"/>
        </w:rPr>
        <w:t>от «___»_______г. № _____)</w:t>
      </w:r>
      <w:r w:rsidR="000A606A" w:rsidRPr="00D7683E">
        <w:rPr>
          <w:rFonts w:ascii="Arial" w:eastAsia="Times New Roman" w:hAnsi="Arial" w:cs="Arial"/>
          <w:sz w:val="24"/>
          <w:szCs w:val="24"/>
        </w:rPr>
        <w:t> </w:t>
      </w:r>
    </w:p>
    <w:p w:rsidR="000A606A" w:rsidRPr="00D7683E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32"/>
          <w:szCs w:val="32"/>
        </w:rPr>
      </w:pP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ПРАВИЛА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СОДЕРЖАНИЯ МЕСТ ПОГРЕБЕНИЯ НА ТЕРРИТОРИИ</w:t>
      </w:r>
    </w:p>
    <w:p w:rsidR="000A606A" w:rsidRP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ШУМАКОВСКОГО</w:t>
      </w:r>
      <w:r w:rsidR="000A606A" w:rsidRPr="0078158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0A606A" w:rsidRPr="000A606A" w:rsidRDefault="000A606A" w:rsidP="00D7683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81589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Общие положения</w:t>
      </w:r>
    </w:p>
    <w:p w:rsidR="000A606A" w:rsidRPr="000A606A" w:rsidRDefault="000A606A" w:rsidP="00D7683E">
      <w:pPr>
        <w:pStyle w:val="a5"/>
        <w:spacing w:line="24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  1.1.Правила содержания мест погребения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  (далее – Правила) разработаны в соответствии с Федеральным законом РФ от 12 января 1996 года № 8-ФЗ «О погребении и похоронном деле», Рекомендаций о порядке похорон и содержанию кладбищ в Российской Федерации МДК-11-01-2002 (рекомендованы протоколом НТС Госстроя России от 25.12.2001 №01-НС-22/1).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1.2.Настоящие Правила устанавливают единый порядок организации и функционирования мест погребения с учетом санитарных, природоохранных и градостроительных требований и обязательны для юридических лиц независимо от подчиненности и форм собственности, а также физических лиц, в том числе индивидуальных предпринимателей, осуществляющих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деятельность, связанную с погребением умерших.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781589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Организация мест погребения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A606A">
        <w:t xml:space="preserve">      </w:t>
      </w:r>
      <w:r w:rsidRPr="00781589">
        <w:rPr>
          <w:rFonts w:ascii="Arial" w:hAnsi="Arial" w:cs="Arial"/>
          <w:sz w:val="24"/>
          <w:szCs w:val="24"/>
        </w:rPr>
        <w:t xml:space="preserve">2.1.Места погребения (кладбища) расположенные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являются муниципальными.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Участки земли, на которых расположены места погребения, относятся к землям общего пользования и является муниципальной собственностью.</w:t>
      </w:r>
    </w:p>
    <w:p w:rsidR="000A606A" w:rsidRPr="00781589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</w:t>
      </w:r>
      <w:r w:rsidR="000A606A" w:rsidRPr="00781589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="008B0799" w:rsidRPr="008B0799">
        <w:rPr>
          <w:rFonts w:ascii="Arial" w:hAnsi="Arial" w:cs="Arial"/>
          <w:color w:val="000000" w:themeColor="text1"/>
          <w:sz w:val="24"/>
          <w:szCs w:val="24"/>
        </w:rPr>
        <w:t>Отвод земельных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799" w:rsidRPr="008B0799">
        <w:rPr>
          <w:rFonts w:ascii="Arial" w:hAnsi="Arial" w:cs="Arial"/>
          <w:color w:val="000000" w:themeColor="text1"/>
          <w:sz w:val="24"/>
          <w:szCs w:val="24"/>
        </w:rPr>
        <w:t>участков</w:t>
      </w:r>
      <w:r w:rsidR="00AC6A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AED" w:rsidRPr="00D7683E">
        <w:rPr>
          <w:rFonts w:ascii="Arial" w:hAnsi="Arial" w:cs="Arial"/>
          <w:i/>
          <w:sz w:val="24"/>
          <w:szCs w:val="24"/>
        </w:rPr>
        <w:t>(комплекс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 w:rsidR="008B0799" w:rsidRPr="00D768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A606A" w:rsidRPr="00781589">
        <w:rPr>
          <w:rFonts w:ascii="Arial" w:hAnsi="Arial" w:cs="Arial"/>
          <w:sz w:val="24"/>
          <w:szCs w:val="24"/>
        </w:rPr>
        <w:t xml:space="preserve"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сельсовета, проектами детальной планировки и правила</w:t>
      </w:r>
      <w:r w:rsidR="008B0799">
        <w:rPr>
          <w:rFonts w:ascii="Arial" w:hAnsi="Arial" w:cs="Arial"/>
          <w:sz w:val="24"/>
          <w:szCs w:val="24"/>
        </w:rPr>
        <w:t>ми застройки населенных пунктов</w:t>
      </w:r>
      <w:r w:rsidR="000A606A" w:rsidRPr="00781589">
        <w:rPr>
          <w:rFonts w:ascii="Arial" w:hAnsi="Arial" w:cs="Arial"/>
          <w:sz w:val="24"/>
          <w:szCs w:val="24"/>
        </w:rPr>
        <w:t>, с учетом ги</w:t>
      </w:r>
      <w:r w:rsidR="008B0799">
        <w:rPr>
          <w:rFonts w:ascii="Arial" w:hAnsi="Arial" w:cs="Arial"/>
          <w:sz w:val="24"/>
          <w:szCs w:val="24"/>
        </w:rPr>
        <w:t>дрогеологических характеристик,</w:t>
      </w:r>
      <w:r w:rsidR="000A606A" w:rsidRPr="00781589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 требованиям охраны окружающей среды, санитарных норм и правил, а также долгосрочному существованию места погребения.</w:t>
      </w:r>
    </w:p>
    <w:p w:rsidR="000A606A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2.3. </w:t>
      </w:r>
      <w:r w:rsidR="000A606A" w:rsidRPr="00781589">
        <w:rPr>
          <w:rFonts w:ascii="Arial" w:hAnsi="Arial" w:cs="Arial"/>
          <w:sz w:val="24"/>
          <w:szCs w:val="24"/>
        </w:rPr>
        <w:t xml:space="preserve">Решением о создании мест погребения принимается администрацией </w:t>
      </w:r>
      <w:r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 в соответствии с земельным законодательством 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2.4.</w:t>
      </w:r>
      <w:r w:rsidR="00781589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Использование территории бывшего места погребения после переноса разрешается только под зеленые насаждения по истечении двадцати лет с момента его закрытия.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Строительство зданий и сооружений на этой территории запрещается.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606A" w:rsidRPr="00781589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lastRenderedPageBreak/>
        <w:t>Санитарные экологические требования к содержанию мест погребения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3.1.Деятельность граждан и юридических лиц на местах погребения осуществляется в соответствии с санитарными и экологическими требованиями и настоящими Правилами.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3.2. При нарушении санитарных и экологических требований к содержанию места погребения администрация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3.3. Осквернение или уничтожение мест погребения влечет ответственность, предусмотренную законодательством Российской Федерации и Курской области.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4. Места захоронения и их виды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4.1. На общественных кладбищах, расположенных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сельсовета, погребение осуществляется путем предания тела (останков) умершего земле (захоронение в могилу).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 4.2. Устанавливаются следующие размеры бесплатно предоставляемой площади для погребения: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2,0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1,0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0,4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х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0,75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</w:p>
    <w:p w:rsidR="000A606A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 w:rsidR="000A606A" w:rsidRPr="00781589">
        <w:rPr>
          <w:rFonts w:ascii="Arial" w:hAnsi="Arial" w:cs="Arial"/>
          <w:sz w:val="24"/>
          <w:szCs w:val="24"/>
        </w:rPr>
        <w:t>Размер места для семейного (родового) захоронения (с учетом бесплатно предоставляемого места для родственного захоронения) не может превышать 12 кв.м.</w:t>
      </w:r>
    </w:p>
    <w:p w:rsidR="00E00644" w:rsidRPr="00D7683E" w:rsidRDefault="00E00644" w:rsidP="00D7683E">
      <w:pPr>
        <w:pStyle w:val="a5"/>
        <w:spacing w:line="240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D7683E">
        <w:rPr>
          <w:rFonts w:ascii="Arial" w:hAnsi="Arial" w:cs="Arial"/>
          <w:i/>
          <w:sz w:val="24"/>
          <w:szCs w:val="24"/>
        </w:rPr>
        <w:t>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0A606A" w:rsidRPr="00781589" w:rsidRDefault="00D7683E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 </w:t>
      </w:r>
      <w:r w:rsidR="000A606A" w:rsidRPr="00781589">
        <w:rPr>
          <w:rFonts w:ascii="Arial" w:hAnsi="Arial" w:cs="Arial"/>
          <w:sz w:val="24"/>
          <w:szCs w:val="24"/>
        </w:rPr>
        <w:t>4.3.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4.4. Для погребения безродных, невостребованных и неопознанных умерших выделяются специально отведенные (обособленные) земельные участки общественного кладбища.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4.5. Участки земли для создания родственных захоронений предоставляются на безвозмездной основе непосредственно при погребении умершего (т.е. в день обращения в администрацию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о захоронении умершего).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 Предоставление земельных участков для создания родственных (семейных) захоронений означает, что этот участок предоставляется для захоронения более чем двух человек.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 Размер места для семейного (родового) захоронения не может превышать 15 кв.м.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     4.6. Санитарные и экологические требования к размещению  мест захоронения при погребении не кремированного тела глубина могилы устанавливается в зависимости от местных условий (характера грунтов и уровня </w:t>
      </w:r>
      <w:r w:rsidRPr="00781589">
        <w:rPr>
          <w:rFonts w:ascii="Arial" w:hAnsi="Arial" w:cs="Arial"/>
          <w:sz w:val="24"/>
          <w:szCs w:val="24"/>
        </w:rPr>
        <w:lastRenderedPageBreak/>
        <w:t>стояния грунтовых вод), при этом глубина могилы должна составлять не менее 1,5 м (от поверхности земли до крышки гроба).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 Во всех случаях отметка дна могилы должна быть на 0,5 м выше грунтовых вод.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Глубина могил составляет не более 2 — 2,2 м. Слой земли над телом умершего, включая надмогильную насыпь, должен быть не менее 1,5 м.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 Надмогильную насыпь следует устраивать высотой 0,3 — 0,5 м от поверхности земли.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Не допускается устройство захоронений в разрывах между могилами на месте (участке) захоронения, между местами захоронения, на обочинах дорог и в пределах санитарной защитной зоны. Не допускается погребение в одном гробу нескольких умерших.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Ширину разрывов между местами захоронения следует принимать не менее 0,5 м.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5. Регистрация захоронений</w:t>
      </w:r>
    </w:p>
    <w:p w:rsidR="00781589" w:rsidRP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  5.1. Каждое захоронение, произведенное на территории    кладбища, регистрируется администрацией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сельсовета, о чем делается представителем администрации соответствующая запись в книге регистрации захоронений (приложение № 1).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5.2. Регистрация захоронений осуществляется только при наличии подлинника свидетельства о смерти.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5.3. Книги регистрации захоронении являются документами строгой от четности и подлежат постоянному хранению.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6. Содержание, благоустройство, ремонт мест захоронения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 6.1. Чистоту и порядок на территории мест захоронения, в том числе ремонт надмогильных сооружений, оград и уход за могилами, осуществляют лица,    на которых зарегистрированы места захоронения.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       6.2. По поручению лиц, на которых зарегистрированы места захоронения, данные мероприятия могут осуществляться также на договорной основе специализированной службой по вопросам погребения и похоронного дела, гражданами.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7. Правила посещения муниципального кладбища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A606A"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  7.1. На территории кладбища посетители должны соблюдать общественный порядок и тишину.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 7.2. Посетители кладбища имеют право: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-устанавливать (переделывать, снимать) на местах захоронений памятники, кресты, а так же ограды высотой не более 1,5 м в размерах бесплатно предоставляемого участка земли;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- самостоятельно осуществлять подготовку (рытье) могилы, погребение умершего по согласованию с администрацией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  сажать цветы на могильном участке;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- сажать деревья в соответствии с проектом озеленения кладбища по согласованию с администрацией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беспрепятственно проезжать на территорию кладбища в случае установки, (замены) надмогильных сооружений;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lastRenderedPageBreak/>
        <w:t>- посетители - престарелые и инвалиды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- могут пользоваться легковым транспортом для проезда по территории кладбища.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На территории кладбища запрещается: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разводить костры, добывать песок, глину, собирать ягоды и фрукты;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выгуливать собак, выпасать домашних животных;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производить раскопку грунта, оставлять строительные материалы;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портить памятники, могилы, надмогильные сооружения, засорять территорию;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выбрасывать венки, мусор за ограду кладбища;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ездить по территории кладбища на велосипедах, мопедах, мотороллерах, мотоциклах, лыжах, санях;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въезжать на территорию кладбища на автомобильном транспорте, за исключением инвалидов и престарелых.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 7.3. Граждане, юридические лица, производящие захоронение, обязаны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осуществлять содержание и ремонт надмогильных сооружений, уход за цветочными насаждениями на участках захоронения, своевременно производить оправку могильных холмов.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Pr="000A606A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606A" w:rsidRPr="00781589" w:rsidRDefault="001F0E28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0A606A" w:rsidRPr="00781589">
        <w:rPr>
          <w:rFonts w:ascii="Arial" w:hAnsi="Arial" w:cs="Arial"/>
          <w:sz w:val="24"/>
          <w:szCs w:val="24"/>
        </w:rPr>
        <w:t xml:space="preserve"> к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Правилам содержания мест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погребения на территории</w:t>
      </w:r>
    </w:p>
    <w:p w:rsidR="000A606A" w:rsidRPr="00781589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D7683E" w:rsidRDefault="000A606A" w:rsidP="00D7683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83E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0A606A" w:rsidRPr="00D7683E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7683E">
        <w:rPr>
          <w:rFonts w:ascii="Arial" w:hAnsi="Arial" w:cs="Arial"/>
          <w:b/>
          <w:sz w:val="32"/>
          <w:szCs w:val="32"/>
        </w:rPr>
        <w:t>КНИГА РЕГИСТРАЦИИ ЗАХОРОНЕНИЙ</w:t>
      </w:r>
    </w:p>
    <w:p w:rsidR="00D7683E" w:rsidRPr="00D7683E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7683E" w:rsidRPr="00D7683E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7683E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4"/>
        <w:gridCol w:w="865"/>
        <w:gridCol w:w="784"/>
        <w:gridCol w:w="1508"/>
        <w:gridCol w:w="1102"/>
        <w:gridCol w:w="1284"/>
        <w:gridCol w:w="1307"/>
        <w:gridCol w:w="1777"/>
      </w:tblGrid>
      <w:tr w:rsidR="000A272A" w:rsidTr="000A272A">
        <w:tc>
          <w:tcPr>
            <w:tcW w:w="944" w:type="dxa"/>
          </w:tcPr>
          <w:p w:rsidR="00D7683E" w:rsidRDefault="00D7683E" w:rsidP="000A272A">
            <w:pPr>
              <w:pStyle w:val="a5"/>
              <w:spacing w:line="240" w:lineRule="atLeast"/>
              <w:ind w:left="-142" w:right="-12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№ регистра</w:t>
            </w:r>
            <w:r w:rsidR="000A272A">
              <w:rPr>
                <w:rFonts w:ascii="Arial" w:hAnsi="Arial" w:cs="Arial"/>
                <w:sz w:val="24"/>
                <w:szCs w:val="24"/>
              </w:rPr>
              <w:t>-</w:t>
            </w:r>
            <w:r w:rsidRPr="00D7683E">
              <w:rPr>
                <w:rFonts w:ascii="Arial" w:hAnsi="Arial" w:cs="Arial"/>
                <w:sz w:val="24"/>
                <w:szCs w:val="24"/>
              </w:rPr>
              <w:t>ции и дата</w:t>
            </w:r>
          </w:p>
        </w:tc>
        <w:tc>
          <w:tcPr>
            <w:tcW w:w="865" w:type="dxa"/>
          </w:tcPr>
          <w:p w:rsidR="00D7683E" w:rsidRDefault="000A272A" w:rsidP="000A272A">
            <w:pPr>
              <w:pStyle w:val="a5"/>
              <w:tabs>
                <w:tab w:val="left" w:pos="49"/>
              </w:tabs>
              <w:spacing w:line="240" w:lineRule="atLeast"/>
              <w:ind w:left="-1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83E" w:rsidRPr="00D7683E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7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Дата смерти</w:t>
            </w:r>
          </w:p>
        </w:tc>
        <w:tc>
          <w:tcPr>
            <w:tcW w:w="1508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Дата захоронения</w:t>
            </w:r>
          </w:p>
        </w:tc>
        <w:tc>
          <w:tcPr>
            <w:tcW w:w="1102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№ свидете-льства о смерти из ЗАГСа или справка о смерти</w:t>
            </w:r>
          </w:p>
        </w:tc>
        <w:tc>
          <w:tcPr>
            <w:tcW w:w="12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Каким ЗАГСом выдано свидете-льство</w:t>
            </w:r>
          </w:p>
        </w:tc>
        <w:tc>
          <w:tcPr>
            <w:tcW w:w="130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77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Ф.И.О. ответственного за похоро-ны</w:t>
            </w:r>
          </w:p>
        </w:tc>
      </w:tr>
      <w:tr w:rsidR="000A272A" w:rsidTr="000A272A">
        <w:tc>
          <w:tcPr>
            <w:tcW w:w="94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683E" w:rsidRPr="007C4A18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0A606A" w:rsidRPr="007C4A18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C4A18">
        <w:rPr>
          <w:rFonts w:ascii="Arial" w:hAnsi="Arial" w:cs="Arial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BB5" w:rsidRDefault="000A0BB5" w:rsidP="00D7683E">
      <w:pPr>
        <w:spacing w:after="0" w:line="240" w:lineRule="atLeast"/>
      </w:pPr>
    </w:p>
    <w:sectPr w:rsidR="000A0BB5" w:rsidSect="009B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EB7"/>
    <w:multiLevelType w:val="multilevel"/>
    <w:tmpl w:val="629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D01B4"/>
    <w:multiLevelType w:val="multilevel"/>
    <w:tmpl w:val="FF20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20C45"/>
    <w:multiLevelType w:val="multilevel"/>
    <w:tmpl w:val="D7765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606A"/>
    <w:rsid w:val="00060E30"/>
    <w:rsid w:val="000A0BB5"/>
    <w:rsid w:val="000A272A"/>
    <w:rsid w:val="000A52F7"/>
    <w:rsid w:val="000A606A"/>
    <w:rsid w:val="001A0EDC"/>
    <w:rsid w:val="001B7462"/>
    <w:rsid w:val="001F0E28"/>
    <w:rsid w:val="0034290A"/>
    <w:rsid w:val="003870E8"/>
    <w:rsid w:val="00432B8B"/>
    <w:rsid w:val="0074798F"/>
    <w:rsid w:val="00781589"/>
    <w:rsid w:val="007C4A18"/>
    <w:rsid w:val="008B0799"/>
    <w:rsid w:val="009B115E"/>
    <w:rsid w:val="00AC6AED"/>
    <w:rsid w:val="00D7683E"/>
    <w:rsid w:val="00E00644"/>
    <w:rsid w:val="00F1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dcterms:created xsi:type="dcterms:W3CDTF">2018-02-09T06:57:00Z</dcterms:created>
  <dcterms:modified xsi:type="dcterms:W3CDTF">2019-09-24T07:47:00Z</dcterms:modified>
</cp:coreProperties>
</file>