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AA" w:rsidRPr="00AE7F33" w:rsidRDefault="007C62AA" w:rsidP="007C62AA">
      <w:pPr>
        <w:pStyle w:val="a5"/>
        <w:jc w:val="right"/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Приложение № 6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к </w:t>
      </w:r>
      <w:r w:rsidRPr="00AE7F33">
        <w:rPr>
          <w:rStyle w:val="a3"/>
          <w:rFonts w:ascii="Arial" w:eastAsia="Times New Roman" w:hAnsi="Arial" w:cs="Arial"/>
          <w:bCs/>
          <w:color w:val="auto"/>
          <w:sz w:val="24"/>
          <w:szCs w:val="24"/>
        </w:rPr>
        <w:t>постановлению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администрации</w:t>
      </w:r>
    </w:p>
    <w:p w:rsidR="007C62AA" w:rsidRPr="00AE7F33" w:rsidRDefault="007C62AA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</w:p>
    <w:p w:rsidR="007C62AA" w:rsidRPr="00AE7F33" w:rsidRDefault="007C62AA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от «30»января 2020 г. № 5</w:t>
      </w: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Реестр мест (площадок) накопления твердых коммунальных отходов, расположенных</w:t>
      </w:r>
    </w:p>
    <w:p w:rsidR="007C62AA" w:rsidRPr="00AE7F33" w:rsidRDefault="007C62A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на территории Шумаковского сельсовета, входящих в состав</w:t>
      </w:r>
    </w:p>
    <w:p w:rsidR="007C62AA" w:rsidRPr="00AE7F33" w:rsidRDefault="007C62AA" w:rsidP="007C62A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муниципального образования «Шумаковский сельсовет»</w:t>
      </w:r>
    </w:p>
    <w:p w:rsidR="00355042" w:rsidRPr="00DA1BB0" w:rsidRDefault="00355042" w:rsidP="007C62AA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Style w:val="a6"/>
        <w:tblW w:w="15476" w:type="dxa"/>
        <w:tblLook w:val="04A0"/>
      </w:tblPr>
      <w:tblGrid>
        <w:gridCol w:w="675"/>
        <w:gridCol w:w="1744"/>
        <w:gridCol w:w="3501"/>
        <w:gridCol w:w="2552"/>
        <w:gridCol w:w="1270"/>
        <w:gridCol w:w="1238"/>
        <w:gridCol w:w="1589"/>
        <w:gridCol w:w="1319"/>
        <w:gridCol w:w="1588"/>
      </w:tblGrid>
      <w:tr w:rsidR="007C62AA" w:rsidTr="00674D12">
        <w:tc>
          <w:tcPr>
            <w:tcW w:w="675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№ </w:t>
            </w:r>
            <w:proofErr w:type="spellStart"/>
            <w:proofErr w:type="gram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B6555C">
              <w:rPr>
                <w:rFonts w:ascii="Arial" w:eastAsia="Times New Roman" w:hAnsi="Arial" w:cs="Arial"/>
              </w:rPr>
              <w:t>/</w:t>
            </w:r>
            <w:proofErr w:type="spell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1744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Наименование поселения</w:t>
            </w:r>
          </w:p>
        </w:tc>
        <w:tc>
          <w:tcPr>
            <w:tcW w:w="3501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контейнерной площадки</w:t>
            </w:r>
          </w:p>
        </w:tc>
        <w:tc>
          <w:tcPr>
            <w:tcW w:w="2552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обслуживаемых домов</w:t>
            </w:r>
          </w:p>
        </w:tc>
        <w:tc>
          <w:tcPr>
            <w:tcW w:w="7004" w:type="dxa"/>
            <w:gridSpan w:val="5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Оборудование контейнерной площадки для ТКО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DD52EE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Кол-во </w:t>
            </w:r>
            <w:proofErr w:type="spellStart"/>
            <w:r w:rsidRPr="00B6555C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>
              <w:rPr>
                <w:rFonts w:ascii="Arial" w:eastAsia="Times New Roman" w:hAnsi="Arial" w:cs="Arial"/>
              </w:rPr>
              <w:t>-</w:t>
            </w:r>
          </w:p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6555C">
              <w:rPr>
                <w:rFonts w:ascii="Arial" w:eastAsia="Times New Roman" w:hAnsi="Arial" w:cs="Arial"/>
              </w:rPr>
              <w:t>неров</w:t>
            </w:r>
            <w:proofErr w:type="spellEnd"/>
            <w:r w:rsidRPr="00B6555C">
              <w:rPr>
                <w:rFonts w:ascii="Arial" w:eastAsia="Times New Roman" w:hAnsi="Arial" w:cs="Arial"/>
              </w:rPr>
              <w:t>, шт.</w:t>
            </w:r>
          </w:p>
        </w:tc>
        <w:tc>
          <w:tcPr>
            <w:tcW w:w="1238" w:type="dxa"/>
            <w:vMerge w:val="restart"/>
            <w:vAlign w:val="center"/>
          </w:tcPr>
          <w:p w:rsidR="00DD52EE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объем </w:t>
            </w:r>
            <w:proofErr w:type="spellStart"/>
            <w:r w:rsidRPr="00B6555C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>
              <w:rPr>
                <w:rFonts w:ascii="Arial" w:eastAsia="Times New Roman" w:hAnsi="Arial" w:cs="Arial"/>
              </w:rPr>
              <w:t>-</w:t>
            </w:r>
          </w:p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6555C">
              <w:rPr>
                <w:rFonts w:ascii="Arial" w:eastAsia="Times New Roman" w:hAnsi="Arial" w:cs="Arial"/>
              </w:rPr>
              <w:t>нера</w:t>
            </w:r>
            <w:proofErr w:type="spellEnd"/>
            <w:r w:rsidRPr="00B6555C">
              <w:rPr>
                <w:rFonts w:ascii="Arial" w:eastAsia="Times New Roman" w:hAnsi="Arial" w:cs="Arial"/>
              </w:rPr>
              <w:t>, м3</w:t>
            </w:r>
          </w:p>
        </w:tc>
        <w:tc>
          <w:tcPr>
            <w:tcW w:w="4496" w:type="dxa"/>
            <w:gridSpan w:val="3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Обустройство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ограждения (материал)</w:t>
            </w:r>
          </w:p>
        </w:tc>
        <w:tc>
          <w:tcPr>
            <w:tcW w:w="131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основание</w:t>
            </w:r>
          </w:p>
        </w:tc>
        <w:tc>
          <w:tcPr>
            <w:tcW w:w="1588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площадки для КГО</w:t>
            </w:r>
            <w:proofErr w:type="gramStart"/>
            <w:r w:rsidRPr="00B6555C">
              <w:rPr>
                <w:rFonts w:ascii="Arial" w:eastAsia="Times New Roman" w:hAnsi="Arial" w:cs="Arial"/>
              </w:rPr>
              <w:t xml:space="preserve"> (+/-)</w:t>
            </w:r>
            <w:proofErr w:type="gramEnd"/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  <w:vMerge w:val="restart"/>
          </w:tcPr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Шумаковский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сельсовет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Курского района</w:t>
            </w:r>
          </w:p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Курской области</w:t>
            </w: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317</w:t>
            </w:r>
          </w:p>
        </w:tc>
        <w:tc>
          <w:tcPr>
            <w:tcW w:w="2552" w:type="dxa"/>
          </w:tcPr>
          <w:p w:rsidR="00937ACE" w:rsidRPr="00E35ACB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напротив дома № 317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298</w:t>
            </w:r>
          </w:p>
        </w:tc>
        <w:tc>
          <w:tcPr>
            <w:tcW w:w="2552" w:type="dxa"/>
          </w:tcPr>
          <w:p w:rsidR="00937ACE" w:rsidRPr="00E35ACB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напротив дома № 298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937ACE" w:rsidRPr="00E35ACB" w:rsidRDefault="00F20FC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7ACE" w:rsidRPr="00E35ACB">
              <w:rPr>
                <w:rFonts w:ascii="Times New Roman" w:hAnsi="Times New Roman" w:cs="Times New Roman"/>
              </w:rPr>
              <w:t>д. Большое</w:t>
            </w:r>
            <w:r w:rsidR="001C71FB">
              <w:rPr>
                <w:rFonts w:ascii="Times New Roman" w:hAnsi="Times New Roman" w:cs="Times New Roman"/>
              </w:rPr>
              <w:t xml:space="preserve"> </w:t>
            </w:r>
            <w:r w:rsidR="00937ACE" w:rsidRPr="00E35ACB">
              <w:rPr>
                <w:rFonts w:ascii="Times New Roman" w:hAnsi="Times New Roman" w:cs="Times New Roman"/>
              </w:rPr>
              <w:t>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="00937ACE" w:rsidRPr="00E35ACB">
              <w:rPr>
                <w:rFonts w:ascii="Times New Roman" w:hAnsi="Times New Roman" w:cs="Times New Roman"/>
              </w:rPr>
              <w:t>№ 282</w:t>
            </w:r>
          </w:p>
        </w:tc>
        <w:tc>
          <w:tcPr>
            <w:tcW w:w="2552" w:type="dxa"/>
          </w:tcPr>
          <w:p w:rsidR="00937ACE" w:rsidRPr="00E35ACB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напротив дома № 282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188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178 по </w:t>
            </w:r>
            <w:r w:rsidR="00937ACE" w:rsidRPr="00E35ACB">
              <w:rPr>
                <w:rFonts w:ascii="Times New Roman" w:hAnsi="Times New Roman" w:cs="Times New Roman"/>
              </w:rPr>
              <w:t xml:space="preserve"> № 188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189  по </w:t>
            </w:r>
            <w:r w:rsidR="00937ACE" w:rsidRPr="00E35ACB">
              <w:rPr>
                <w:rFonts w:ascii="Times New Roman" w:hAnsi="Times New Roman" w:cs="Times New Roman"/>
              </w:rPr>
              <w:t xml:space="preserve">№ </w:t>
            </w:r>
            <w:r w:rsidR="00937A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937ACE" w:rsidRPr="00E35ACB" w:rsidRDefault="00F20FC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7ACE"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 </w:t>
            </w:r>
            <w:r w:rsidR="00937ACE" w:rsidRPr="00E35ACB">
              <w:rPr>
                <w:rFonts w:ascii="Times New Roman" w:hAnsi="Times New Roman" w:cs="Times New Roman"/>
              </w:rPr>
              <w:t>№ 136</w:t>
            </w:r>
          </w:p>
        </w:tc>
        <w:tc>
          <w:tcPr>
            <w:tcW w:w="2552" w:type="dxa"/>
          </w:tcPr>
          <w:p w:rsidR="00937ACE" w:rsidRPr="00E35ACB" w:rsidRDefault="00A730A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37ACE" w:rsidRPr="00E35ACB">
              <w:rPr>
                <w:rFonts w:ascii="Times New Roman" w:hAnsi="Times New Roman" w:cs="Times New Roman"/>
              </w:rPr>
              <w:t xml:space="preserve"> № 13</w:t>
            </w:r>
            <w:r>
              <w:rPr>
                <w:rFonts w:ascii="Times New Roman" w:hAnsi="Times New Roman" w:cs="Times New Roman"/>
              </w:rPr>
              <w:t>0 по № 139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204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201  по </w:t>
            </w:r>
            <w:r w:rsidR="00937ACE" w:rsidRPr="00E35ACB">
              <w:rPr>
                <w:rFonts w:ascii="Times New Roman" w:hAnsi="Times New Roman" w:cs="Times New Roman"/>
              </w:rPr>
              <w:t xml:space="preserve"> № 20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937ACE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 w:rsidR="001C71FB">
              <w:rPr>
                <w:rFonts w:ascii="Times New Roman" w:hAnsi="Times New Roman" w:cs="Times New Roman"/>
              </w:rPr>
              <w:t xml:space="preserve">   </w:t>
            </w:r>
            <w:r w:rsidRPr="00E35ACB">
              <w:rPr>
                <w:rFonts w:ascii="Times New Roman" w:hAnsi="Times New Roman" w:cs="Times New Roman"/>
              </w:rPr>
              <w:t>№ 213</w:t>
            </w:r>
          </w:p>
        </w:tc>
        <w:tc>
          <w:tcPr>
            <w:tcW w:w="2552" w:type="dxa"/>
          </w:tcPr>
          <w:p w:rsidR="00937ACE" w:rsidRPr="00E35ACB" w:rsidRDefault="00956832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="00937ACE" w:rsidRPr="00E35ACB"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>09 по № 226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937ACE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BE4074" w:rsidRPr="00E35ACB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>
              <w:rPr>
                <w:rFonts w:ascii="Times New Roman" w:hAnsi="Times New Roman" w:cs="Times New Roman"/>
              </w:rPr>
              <w:t xml:space="preserve">  № 227</w:t>
            </w:r>
          </w:p>
        </w:tc>
        <w:tc>
          <w:tcPr>
            <w:tcW w:w="2552" w:type="dxa"/>
          </w:tcPr>
          <w:p w:rsidR="00BE4074" w:rsidRPr="00E35ACB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227  по № 240</w:t>
            </w:r>
          </w:p>
        </w:tc>
        <w:tc>
          <w:tcPr>
            <w:tcW w:w="1270" w:type="dxa"/>
          </w:tcPr>
          <w:p w:rsidR="00BE4074" w:rsidRPr="000A5C24" w:rsidRDefault="00BE4074" w:rsidP="00EB437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BE4074" w:rsidRPr="000A5C24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074" w:rsidRPr="000A5C24" w:rsidRDefault="00BE4074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BE4074" w:rsidRPr="000A5C24" w:rsidRDefault="00646A92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BE407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253</w:t>
            </w:r>
          </w:p>
        </w:tc>
        <w:tc>
          <w:tcPr>
            <w:tcW w:w="2552" w:type="dxa"/>
          </w:tcPr>
          <w:p w:rsidR="00BE4074" w:rsidRPr="00E35ACB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241  по </w:t>
            </w:r>
            <w:r w:rsidRPr="00E35ACB">
              <w:rPr>
                <w:rFonts w:ascii="Times New Roman" w:hAnsi="Times New Roman" w:cs="Times New Roman"/>
              </w:rPr>
              <w:t xml:space="preserve"> № 253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25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258 по № 263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д. Большое Шумаково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267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552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264 по № 271</w:t>
            </w:r>
          </w:p>
        </w:tc>
        <w:tc>
          <w:tcPr>
            <w:tcW w:w="1270" w:type="dxa"/>
          </w:tcPr>
          <w:p w:rsidR="008B698C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AE7F3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Pr="00E35ACB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по № 25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</w:t>
            </w:r>
            <w:r w:rsidRPr="00E35A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</w:t>
            </w:r>
            <w:r w:rsidRPr="00E35ACB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по № 32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33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33 по № 46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47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 № 47</w:t>
            </w:r>
            <w:r>
              <w:rPr>
                <w:rFonts w:ascii="Times New Roman" w:hAnsi="Times New Roman" w:cs="Times New Roman"/>
              </w:rPr>
              <w:t xml:space="preserve"> по № 60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61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61 по № 72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73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 № 73</w:t>
            </w:r>
            <w:r>
              <w:rPr>
                <w:rFonts w:ascii="Times New Roman" w:hAnsi="Times New Roman" w:cs="Times New Roman"/>
              </w:rPr>
              <w:t xml:space="preserve"> по № 80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81 по № 98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99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99 по № 122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123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123 по №130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131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>№ 131</w:t>
            </w:r>
            <w:r>
              <w:rPr>
                <w:rFonts w:ascii="Times New Roman" w:hAnsi="Times New Roman" w:cs="Times New Roman"/>
              </w:rPr>
              <w:t xml:space="preserve"> по № 197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197</w:t>
            </w:r>
            <w:r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>№ 197</w:t>
            </w:r>
            <w:r>
              <w:rPr>
                <w:rFonts w:ascii="Times New Roman" w:hAnsi="Times New Roman" w:cs="Times New Roman"/>
              </w:rPr>
              <w:t>-А по № 198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ACB">
              <w:rPr>
                <w:rFonts w:ascii="Times New Roman" w:hAnsi="Times New Roman" w:cs="Times New Roman"/>
              </w:rPr>
              <w:t>№ 199</w:t>
            </w:r>
          </w:p>
        </w:tc>
        <w:tc>
          <w:tcPr>
            <w:tcW w:w="2552" w:type="dxa"/>
          </w:tcPr>
          <w:p w:rsidR="008B698C" w:rsidRPr="00E35ACB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35ACB">
              <w:rPr>
                <w:rFonts w:ascii="Times New Roman" w:hAnsi="Times New Roman" w:cs="Times New Roman"/>
              </w:rPr>
              <w:t xml:space="preserve"> № 199</w:t>
            </w:r>
            <w:r>
              <w:rPr>
                <w:rFonts w:ascii="Times New Roman" w:hAnsi="Times New Roman" w:cs="Times New Roman"/>
              </w:rPr>
              <w:t xml:space="preserve"> по № 214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277</w:t>
            </w:r>
          </w:p>
        </w:tc>
        <w:tc>
          <w:tcPr>
            <w:tcW w:w="2552" w:type="dxa"/>
          </w:tcPr>
          <w:p w:rsidR="008B698C" w:rsidRPr="00E35ACB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277 по № 285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286</w:t>
            </w:r>
          </w:p>
        </w:tc>
        <w:tc>
          <w:tcPr>
            <w:tcW w:w="2552" w:type="dxa"/>
          </w:tcPr>
          <w:p w:rsidR="008B698C" w:rsidRPr="00E35ACB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№ 286 по № 291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8B698C" w:rsidRPr="00E35ACB" w:rsidRDefault="008B698C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E35ACB">
              <w:rPr>
                <w:rFonts w:ascii="Times New Roman" w:hAnsi="Times New Roman" w:cs="Times New Roman"/>
              </w:rPr>
              <w:t>с. Введенское</w:t>
            </w:r>
            <w:r>
              <w:rPr>
                <w:rFonts w:ascii="Times New Roman" w:hAnsi="Times New Roman" w:cs="Times New Roman"/>
              </w:rPr>
              <w:t xml:space="preserve">  № 292</w:t>
            </w:r>
          </w:p>
        </w:tc>
        <w:tc>
          <w:tcPr>
            <w:tcW w:w="2552" w:type="dxa"/>
          </w:tcPr>
          <w:p w:rsidR="008B698C" w:rsidRPr="00E35ACB" w:rsidRDefault="00EA4971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Напротив дома  </w:t>
            </w:r>
            <w:r w:rsidR="008B698C">
              <w:rPr>
                <w:rFonts w:ascii="Times New Roman" w:hAnsi="Times New Roman" w:cs="Times New Roman"/>
              </w:rPr>
              <w:t xml:space="preserve"> № 292 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</w:tbl>
    <w:p w:rsidR="007C62AA" w:rsidRPr="00DA1BB0" w:rsidRDefault="007C62AA" w:rsidP="007C62A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7E7B3A" w:rsidRDefault="00B97A2F" w:rsidP="007E7B3A">
      <w:pPr>
        <w:pStyle w:val="a5"/>
      </w:pPr>
      <w:r>
        <w:t xml:space="preserve"> </w:t>
      </w:r>
    </w:p>
    <w:sectPr w:rsidR="007E7B3A" w:rsidSect="007C62A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7B8"/>
    <w:rsid w:val="000A5C24"/>
    <w:rsid w:val="001C71FB"/>
    <w:rsid w:val="00243364"/>
    <w:rsid w:val="00314F59"/>
    <w:rsid w:val="00355042"/>
    <w:rsid w:val="003B3E26"/>
    <w:rsid w:val="00577362"/>
    <w:rsid w:val="005D0497"/>
    <w:rsid w:val="00646A92"/>
    <w:rsid w:val="00674D12"/>
    <w:rsid w:val="007C62AA"/>
    <w:rsid w:val="007E7B3A"/>
    <w:rsid w:val="008B698C"/>
    <w:rsid w:val="0091444E"/>
    <w:rsid w:val="00937ACE"/>
    <w:rsid w:val="00956832"/>
    <w:rsid w:val="00992CE2"/>
    <w:rsid w:val="00A51C5D"/>
    <w:rsid w:val="00A730A1"/>
    <w:rsid w:val="00AE7F33"/>
    <w:rsid w:val="00B443D5"/>
    <w:rsid w:val="00B97A2F"/>
    <w:rsid w:val="00BE4074"/>
    <w:rsid w:val="00C83A3C"/>
    <w:rsid w:val="00D26DAE"/>
    <w:rsid w:val="00DD52EE"/>
    <w:rsid w:val="00EA4971"/>
    <w:rsid w:val="00F20FCC"/>
    <w:rsid w:val="00F2764B"/>
    <w:rsid w:val="00F9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3">
    <w:name w:val="Гипертекстовая ссылка"/>
    <w:rsid w:val="007C62AA"/>
    <w:rPr>
      <w:color w:val="106BBE"/>
    </w:rPr>
  </w:style>
  <w:style w:type="character" w:customStyle="1" w:styleId="a4">
    <w:name w:val="Цветовое выделение"/>
    <w:rsid w:val="007C62AA"/>
    <w:rPr>
      <w:b/>
      <w:bCs/>
      <w:color w:val="26282F"/>
    </w:rPr>
  </w:style>
  <w:style w:type="paragraph" w:styleId="a5">
    <w:name w:val="No Spacing"/>
    <w:uiPriority w:val="1"/>
    <w:qFormat/>
    <w:rsid w:val="007C62AA"/>
    <w:pPr>
      <w:spacing w:after="0" w:line="240" w:lineRule="auto"/>
    </w:pPr>
  </w:style>
  <w:style w:type="table" w:styleId="a6">
    <w:name w:val="Table Grid"/>
    <w:basedOn w:val="a1"/>
    <w:uiPriority w:val="59"/>
    <w:rsid w:val="007C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B80F-3098-4D0C-9006-AEBEE80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19</cp:revision>
  <cp:lastPrinted>2021-04-08T08:53:00Z</cp:lastPrinted>
  <dcterms:created xsi:type="dcterms:W3CDTF">2020-11-19T06:45:00Z</dcterms:created>
  <dcterms:modified xsi:type="dcterms:W3CDTF">2022-01-01T08:13:00Z</dcterms:modified>
</cp:coreProperties>
</file>